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CA1F3" w14:textId="5DC10876" w:rsidR="00DE634E" w:rsidRPr="00DE5BF4" w:rsidRDefault="00484B95" w:rsidP="00DE634E">
      <w:pPr>
        <w:spacing w:after="0" w:line="240" w:lineRule="auto"/>
        <w:ind w:left="2340"/>
        <w:contextualSpacing/>
        <w:rPr>
          <w:rFonts w:ascii="Tw Cen MT" w:hAnsi="Tw Cen MT"/>
          <w:b/>
          <w:caps/>
          <w:color w:val="000000" w:themeColor="text1"/>
          <w:sz w:val="36"/>
          <w:szCs w:val="36"/>
        </w:rPr>
      </w:pPr>
      <w:r w:rsidRPr="00DE5BF4">
        <w:rPr>
          <w:rFonts w:ascii="Tw Cen MT" w:hAnsi="Tw Cen MT"/>
          <w:b/>
          <w:caps/>
          <w:noProof/>
          <w:color w:val="959595"/>
          <w:sz w:val="32"/>
        </w:rPr>
        <w:drawing>
          <wp:anchor distT="0" distB="0" distL="114300" distR="114300" simplePos="0" relativeHeight="251668480" behindDoc="1" locked="0" layoutInCell="1" allowOverlap="1" wp14:anchorId="5FC77976" wp14:editId="47BCFFE8">
            <wp:simplePos x="0" y="0"/>
            <wp:positionH relativeFrom="margin">
              <wp:align>left</wp:align>
            </wp:positionH>
            <wp:positionV relativeFrom="paragraph">
              <wp:posOffset>0</wp:posOffset>
            </wp:positionV>
            <wp:extent cx="2076450" cy="395605"/>
            <wp:effectExtent l="0" t="0" r="0" b="4445"/>
            <wp:wrapTight wrapText="bothSides">
              <wp:wrapPolygon edited="0">
                <wp:start x="0" y="0"/>
                <wp:lineTo x="0" y="20803"/>
                <wp:lineTo x="21402" y="20803"/>
                <wp:lineTo x="21402" y="7281"/>
                <wp:lineTo x="1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WD Logo 2.1 Black Letters for Light BG (002).png"/>
                    <pic:cNvPicPr/>
                  </pic:nvPicPr>
                  <pic:blipFill>
                    <a:blip r:embed="rId8"/>
                    <a:stretch>
                      <a:fillRect/>
                    </a:stretch>
                  </pic:blipFill>
                  <pic:spPr>
                    <a:xfrm>
                      <a:off x="0" y="0"/>
                      <a:ext cx="2113664" cy="403076"/>
                    </a:xfrm>
                    <a:prstGeom prst="rect">
                      <a:avLst/>
                    </a:prstGeom>
                  </pic:spPr>
                </pic:pic>
              </a:graphicData>
            </a:graphic>
            <wp14:sizeRelH relativeFrom="margin">
              <wp14:pctWidth>0</wp14:pctWidth>
            </wp14:sizeRelH>
            <wp14:sizeRelV relativeFrom="margin">
              <wp14:pctHeight>0</wp14:pctHeight>
            </wp14:sizeRelV>
          </wp:anchor>
        </w:drawing>
      </w:r>
      <w:r w:rsidR="00DE5BF4" w:rsidRPr="00DE5BF4">
        <w:rPr>
          <w:rFonts w:ascii="Tw Cen MT" w:hAnsi="Tw Cen MT"/>
          <w:b/>
          <w:caps/>
          <w:noProof/>
          <w:color w:val="000000" w:themeColor="text1"/>
          <w:sz w:val="36"/>
          <w:szCs w:val="36"/>
        </w:rPr>
        <w:t>No</w:t>
      </w:r>
      <w:r w:rsidRPr="00DE5BF4">
        <w:rPr>
          <w:rFonts w:ascii="Tw Cen MT" w:hAnsi="Tw Cen MT"/>
          <w:b/>
          <w:caps/>
          <w:noProof/>
          <w:color w:val="000000" w:themeColor="text1"/>
          <w:sz w:val="36"/>
          <w:szCs w:val="36"/>
        </w:rPr>
        <w:t>nprofit Resiliency Fund</w:t>
      </w:r>
      <w:r w:rsidRPr="00DE5BF4">
        <w:rPr>
          <w:rFonts w:ascii="Tw Cen MT" w:hAnsi="Tw Cen MT"/>
          <w:b/>
          <w:caps/>
          <w:noProof/>
          <w:color w:val="000000" w:themeColor="text1"/>
          <w:sz w:val="36"/>
          <w:szCs w:val="36"/>
        </w:rPr>
        <w:br/>
      </w:r>
      <w:r w:rsidR="000C52B4" w:rsidRPr="00DE5BF4">
        <w:rPr>
          <w:rFonts w:ascii="Tw Cen MT" w:hAnsi="Tw Cen MT"/>
          <w:b/>
          <w:caps/>
          <w:color w:val="000000" w:themeColor="text1"/>
          <w:sz w:val="36"/>
          <w:szCs w:val="36"/>
        </w:rPr>
        <w:t>Application Instructions</w:t>
      </w:r>
    </w:p>
    <w:p w14:paraId="0B159E2F" w14:textId="77777777" w:rsidR="00484B95" w:rsidRPr="00DE5BF4" w:rsidRDefault="00484B95" w:rsidP="00DE634E">
      <w:pPr>
        <w:spacing w:after="0" w:line="240" w:lineRule="auto"/>
        <w:ind w:left="2340"/>
        <w:contextualSpacing/>
        <w:rPr>
          <w:rFonts w:ascii="Tw Cen MT" w:hAnsi="Tw Cen MT"/>
          <w:b/>
          <w:color w:val="000000" w:themeColor="text1"/>
          <w:sz w:val="36"/>
          <w:szCs w:val="36"/>
        </w:rPr>
      </w:pPr>
    </w:p>
    <w:p w14:paraId="774DB0DB" w14:textId="67F05C66" w:rsidR="00DE634E" w:rsidRPr="00DE5BF4" w:rsidRDefault="00DE634E" w:rsidP="00B42C44">
      <w:pPr>
        <w:spacing w:after="0" w:line="240" w:lineRule="auto"/>
        <w:contextualSpacing/>
        <w:jc w:val="center"/>
        <w:rPr>
          <w:rFonts w:ascii="Tw Cen MT" w:hAnsi="Tw Cen MT"/>
          <w:color w:val="000000" w:themeColor="text1"/>
          <w:sz w:val="36"/>
          <w:szCs w:val="36"/>
        </w:rPr>
      </w:pPr>
      <w:r w:rsidRPr="00DE5BF4">
        <w:rPr>
          <w:rFonts w:ascii="Tw Cen MT" w:hAnsi="Tw Cen MT"/>
          <w:b/>
          <w:color w:val="000000" w:themeColor="text1"/>
          <w:sz w:val="36"/>
          <w:szCs w:val="36"/>
        </w:rPr>
        <w:t xml:space="preserve">How to </w:t>
      </w:r>
      <w:r w:rsidR="000C52B4" w:rsidRPr="00DE5BF4">
        <w:rPr>
          <w:rFonts w:ascii="Tw Cen MT" w:hAnsi="Tw Cen MT"/>
          <w:b/>
          <w:color w:val="000000" w:themeColor="text1"/>
          <w:sz w:val="36"/>
          <w:szCs w:val="36"/>
        </w:rPr>
        <w:t>P</w:t>
      </w:r>
      <w:r w:rsidR="00F318B4" w:rsidRPr="00DE5BF4">
        <w:rPr>
          <w:rFonts w:ascii="Tw Cen MT" w:hAnsi="Tw Cen MT"/>
          <w:b/>
          <w:color w:val="000000" w:themeColor="text1"/>
          <w:sz w:val="36"/>
          <w:szCs w:val="36"/>
        </w:rPr>
        <w:t xml:space="preserve">repare </w:t>
      </w:r>
      <w:r w:rsidR="000C52B4" w:rsidRPr="00DE5BF4">
        <w:rPr>
          <w:rFonts w:ascii="Tw Cen MT" w:hAnsi="Tw Cen MT"/>
          <w:b/>
          <w:color w:val="000000" w:themeColor="text1"/>
          <w:sz w:val="36"/>
          <w:szCs w:val="36"/>
        </w:rPr>
        <w:t>and S</w:t>
      </w:r>
      <w:r w:rsidR="00F318B4" w:rsidRPr="00DE5BF4">
        <w:rPr>
          <w:rFonts w:ascii="Tw Cen MT" w:hAnsi="Tw Cen MT"/>
          <w:b/>
          <w:color w:val="000000" w:themeColor="text1"/>
          <w:sz w:val="36"/>
          <w:szCs w:val="36"/>
        </w:rPr>
        <w:t>ubmit</w:t>
      </w:r>
      <w:r w:rsidRPr="00DE5BF4">
        <w:rPr>
          <w:rFonts w:ascii="Tw Cen MT" w:hAnsi="Tw Cen MT"/>
          <w:b/>
          <w:color w:val="000000" w:themeColor="text1"/>
          <w:sz w:val="36"/>
          <w:szCs w:val="36"/>
        </w:rPr>
        <w:t xml:space="preserve"> your </w:t>
      </w:r>
      <w:r w:rsidR="000C52B4" w:rsidRPr="00DE5BF4">
        <w:rPr>
          <w:rFonts w:ascii="Tw Cen MT" w:hAnsi="Tw Cen MT"/>
          <w:b/>
          <w:color w:val="000000" w:themeColor="text1"/>
          <w:sz w:val="36"/>
          <w:szCs w:val="36"/>
        </w:rPr>
        <w:t>A</w:t>
      </w:r>
      <w:r w:rsidRPr="00DE5BF4">
        <w:rPr>
          <w:rFonts w:ascii="Tw Cen MT" w:hAnsi="Tw Cen MT"/>
          <w:b/>
          <w:color w:val="000000" w:themeColor="text1"/>
          <w:sz w:val="36"/>
          <w:szCs w:val="36"/>
        </w:rPr>
        <w:t>pplication</w:t>
      </w:r>
    </w:p>
    <w:p w14:paraId="09D16A0C" w14:textId="0F728CA5" w:rsidR="00F76B15" w:rsidRPr="00DE5BF4" w:rsidRDefault="009007D7" w:rsidP="00DE5BF4">
      <w:pPr>
        <w:jc w:val="center"/>
        <w:rPr>
          <w:rFonts w:ascii="Tw Cen MT" w:eastAsia="Times New Roman" w:hAnsi="Tw Cen MT" w:cs="Times New Roman"/>
          <w:sz w:val="24"/>
          <w:szCs w:val="24"/>
        </w:rPr>
      </w:pPr>
      <w:r w:rsidRPr="00DE5BF4">
        <w:rPr>
          <w:rFonts w:ascii="Tw Cen MT" w:hAnsi="Tw Cen MT"/>
          <w:color w:val="B5121B"/>
          <w:sz w:val="36"/>
          <w:szCs w:val="36"/>
        </w:rPr>
        <w:br/>
      </w:r>
      <w:r w:rsidR="000C52B4" w:rsidRPr="00DE5BF4">
        <w:rPr>
          <w:rFonts w:ascii="Tw Cen MT" w:eastAsia="Arial" w:hAnsi="Tw Cen MT" w:cs="Arial"/>
          <w:b/>
          <w:color w:val="B5121B"/>
          <w:sz w:val="32"/>
          <w:szCs w:val="32"/>
        </w:rPr>
        <w:t xml:space="preserve">Deadline to apply: </w:t>
      </w:r>
      <w:r w:rsidR="004B6D24">
        <w:rPr>
          <w:rFonts w:ascii="Tw Cen MT" w:eastAsia="Arial" w:hAnsi="Tw Cen MT" w:cs="Arial"/>
          <w:b/>
          <w:color w:val="B5121B"/>
          <w:sz w:val="32"/>
          <w:szCs w:val="32"/>
        </w:rPr>
        <w:t>Thursday, March 19</w:t>
      </w:r>
      <w:bookmarkStart w:id="0" w:name="_GoBack"/>
      <w:bookmarkEnd w:id="0"/>
      <w:r w:rsidR="00484B95" w:rsidRPr="00DE5BF4">
        <w:rPr>
          <w:rFonts w:ascii="Tw Cen MT" w:eastAsia="Arial" w:hAnsi="Tw Cen MT" w:cs="Arial"/>
          <w:b/>
          <w:color w:val="B5121B"/>
          <w:sz w:val="32"/>
          <w:szCs w:val="32"/>
        </w:rPr>
        <w:t>, 2020</w:t>
      </w:r>
      <w:r w:rsidR="000C52B4" w:rsidRPr="00DE5BF4">
        <w:rPr>
          <w:rFonts w:ascii="Tw Cen MT" w:eastAsia="Arial" w:hAnsi="Tw Cen MT" w:cs="Arial"/>
          <w:b/>
          <w:color w:val="B5121B"/>
          <w:sz w:val="32"/>
          <w:szCs w:val="32"/>
        </w:rPr>
        <w:t xml:space="preserve"> at 12 p.m. NOON PST</w:t>
      </w:r>
      <w:r w:rsidR="00F76B15" w:rsidRPr="00DE5BF4">
        <w:rPr>
          <w:rFonts w:ascii="Tw Cen MT" w:eastAsia="Arial" w:hAnsi="Tw Cen MT" w:cs="Arial"/>
          <w:b/>
          <w:sz w:val="24"/>
          <w:szCs w:val="24"/>
        </w:rPr>
        <w:br/>
      </w:r>
      <w:r w:rsidR="00F76B15" w:rsidRPr="00DE5BF4">
        <w:rPr>
          <w:rFonts w:ascii="Tw Cen MT" w:eastAsia="Arial" w:hAnsi="Tw Cen MT" w:cs="Arial"/>
          <w:sz w:val="24"/>
          <w:szCs w:val="24"/>
        </w:rPr>
        <w:t xml:space="preserve">Applications are available online at: </w:t>
      </w:r>
      <w:r w:rsidR="002E588E" w:rsidRPr="00DE5BF4">
        <w:rPr>
          <w:rFonts w:ascii="Tw Cen MT" w:eastAsia="Times New Roman" w:hAnsi="Tw Cen MT" w:cs="Times New Roman"/>
          <w:color w:val="0563C1" w:themeColor="hyperlink"/>
          <w:sz w:val="24"/>
          <w:szCs w:val="24"/>
          <w:u w:val="single"/>
        </w:rPr>
        <w:t>https://www.tfaforms.com/4804765</w:t>
      </w:r>
      <w:r w:rsidR="00DE5BF4">
        <w:rPr>
          <w:rFonts w:ascii="Tw Cen MT" w:eastAsia="Times New Roman" w:hAnsi="Tw Cen MT" w:cs="Times New Roman"/>
          <w:color w:val="0563C1" w:themeColor="hyperlink"/>
          <w:sz w:val="24"/>
          <w:szCs w:val="24"/>
          <w:u w:val="single"/>
        </w:rPr>
        <w:br/>
      </w:r>
      <w:r w:rsidR="00DE5BF4">
        <w:rPr>
          <w:rFonts w:ascii="Tw Cen MT" w:eastAsia="Times New Roman" w:hAnsi="Tw Cen MT" w:cs="Times New Roman"/>
          <w:color w:val="0563C1" w:themeColor="hyperlink"/>
          <w:sz w:val="24"/>
          <w:szCs w:val="24"/>
          <w:u w:val="single"/>
        </w:rPr>
        <w:br/>
      </w:r>
      <w:r w:rsidR="00F76B15" w:rsidRPr="00DE5BF4">
        <w:rPr>
          <w:rFonts w:ascii="Tw Cen MT" w:hAnsi="Tw Cen MT"/>
          <w:sz w:val="24"/>
          <w:szCs w:val="24"/>
        </w:rPr>
        <w:t xml:space="preserve">Please visit the </w:t>
      </w:r>
      <w:r w:rsidR="00484B95" w:rsidRPr="00DE5BF4">
        <w:rPr>
          <w:rFonts w:ascii="Tw Cen MT" w:hAnsi="Tw Cen MT"/>
          <w:b/>
          <w:sz w:val="24"/>
          <w:szCs w:val="24"/>
        </w:rPr>
        <w:t>Nonprofit Resiliency Fund</w:t>
      </w:r>
      <w:r w:rsidR="00F76B15" w:rsidRPr="00DE5BF4">
        <w:rPr>
          <w:rFonts w:ascii="Tw Cen MT" w:hAnsi="Tw Cen MT"/>
          <w:b/>
          <w:sz w:val="24"/>
          <w:szCs w:val="24"/>
        </w:rPr>
        <w:t xml:space="preserve"> Guidelines</w:t>
      </w:r>
      <w:r w:rsidR="00F76B15" w:rsidRPr="00DE5BF4">
        <w:rPr>
          <w:rFonts w:ascii="Tw Cen MT" w:hAnsi="Tw Cen MT"/>
          <w:sz w:val="24"/>
          <w:szCs w:val="24"/>
        </w:rPr>
        <w:t xml:space="preserve"> to review eligibility, project requirements and scoring criteria</w:t>
      </w:r>
      <w:r w:rsidR="002A0E2B" w:rsidRPr="00DE5BF4">
        <w:rPr>
          <w:rFonts w:ascii="Tw Cen MT" w:hAnsi="Tw Cen MT"/>
          <w:sz w:val="24"/>
          <w:szCs w:val="24"/>
        </w:rPr>
        <w:t xml:space="preserve">: </w:t>
      </w:r>
      <w:hyperlink r:id="rId9" w:tgtFrame="_blank" w:history="1">
        <w:r w:rsidR="00484B95" w:rsidRPr="00DE5BF4">
          <w:rPr>
            <w:rStyle w:val="Hyperlink"/>
            <w:rFonts w:ascii="Tw Cen MT" w:hAnsi="Tw Cen MT"/>
            <w:sz w:val="24"/>
            <w:szCs w:val="24"/>
          </w:rPr>
          <w:t>http://oewd.org/nonprofit-resiliency-fund</w:t>
        </w:r>
      </w:hyperlink>
    </w:p>
    <w:p w14:paraId="0BCE0C72" w14:textId="72024ADB" w:rsidR="009A6164" w:rsidRPr="00850BC0" w:rsidRDefault="00484B95" w:rsidP="00850BC0">
      <w:pPr>
        <w:pStyle w:val="NormalWeb"/>
        <w:rPr>
          <w:rFonts w:ascii="Tw Cen MT" w:hAnsi="Tw Cen MT"/>
        </w:rPr>
      </w:pPr>
      <w:r w:rsidRPr="00DE5BF4">
        <w:rPr>
          <w:rFonts w:ascii="Tw Cen MT" w:hAnsi="Tw Cen MT"/>
        </w:rPr>
        <w:t xml:space="preserve">The answers to all questions submitted in writing to </w:t>
      </w:r>
      <w:hyperlink r:id="rId10" w:tgtFrame="_blank" w:history="1">
        <w:r w:rsidRPr="00DE5BF4">
          <w:rPr>
            <w:rStyle w:val="Hyperlink"/>
            <w:rFonts w:ascii="Tw Cen MT" w:hAnsi="Tw Cen MT"/>
          </w:rPr>
          <w:t>oewd.procurement@sfgov.org</w:t>
        </w:r>
      </w:hyperlink>
      <w:r w:rsidRPr="00DE5BF4">
        <w:rPr>
          <w:rFonts w:ascii="Tw Cen MT" w:hAnsi="Tw Cen MT"/>
        </w:rPr>
        <w:t xml:space="preserve"> by Monday, March 2nd at noon will be available to download on Thursday, March 5th at 5:00 p.m. at </w:t>
      </w:r>
      <w:bookmarkStart w:id="1" w:name="_Hlk32495292"/>
      <w:r w:rsidRPr="00DE5BF4">
        <w:fldChar w:fldCharType="begin"/>
      </w:r>
      <w:r w:rsidRPr="00DE5BF4">
        <w:rPr>
          <w:rFonts w:ascii="Tw Cen MT" w:hAnsi="Tw Cen MT"/>
        </w:rPr>
        <w:instrText xml:space="preserve"> HYPERLINK "http://r20.rs6.net/tn.jsp?f=001VeqgIYjjvpNvz8wEmzHH0Yx5xDRithMF2sc9F-NnZgmPt6-wkZnawR6ot97I-dehb7vy5zRQZnYwD93cHqSNNB34Rb6Y2OD-Mdqpyk5MBz7BISvlBXenjmIR4kUzwpcfFwpBceLFMQ8y5vLwNjW0RLXVf6pvzvW5jOnvZI922Pk=&amp;c=uzcL8jJGtlCluwgQpUoqIJUo9MMtib9sySKAxYs8PYgeYvKs3kyPmQ==&amp;ch=GH3lKeA1SYAYSxMp1E-ewvME1C948rpvjxhqMsxHfspL3sM3S7Y92A==" \t "_blank" </w:instrText>
      </w:r>
      <w:r w:rsidRPr="00DE5BF4">
        <w:fldChar w:fldCharType="separate"/>
      </w:r>
      <w:r w:rsidRPr="00DE5BF4">
        <w:rPr>
          <w:rStyle w:val="Hyperlink"/>
          <w:rFonts w:ascii="Tw Cen MT" w:hAnsi="Tw Cen MT"/>
        </w:rPr>
        <w:t>http://oewd.org/nonprofit-resiliency-fund</w:t>
      </w:r>
      <w:r w:rsidRPr="00DE5BF4">
        <w:rPr>
          <w:rStyle w:val="Hyperlink"/>
          <w:rFonts w:ascii="Tw Cen MT" w:hAnsi="Tw Cen MT"/>
        </w:rPr>
        <w:fldChar w:fldCharType="end"/>
      </w:r>
      <w:r w:rsidRPr="00DE5BF4">
        <w:rPr>
          <w:rFonts w:ascii="Tw Cen MT" w:hAnsi="Tw Cen MT"/>
        </w:rPr>
        <w:t xml:space="preserve">. </w:t>
      </w:r>
      <w:bookmarkEnd w:id="1"/>
    </w:p>
    <w:p w14:paraId="557075B9" w14:textId="45BE6429" w:rsidR="001F395A" w:rsidRPr="002C7922" w:rsidRDefault="00F76B15" w:rsidP="000C52B4">
      <w:pPr>
        <w:spacing w:after="0" w:line="23" w:lineRule="atLeast"/>
        <w:contextualSpacing/>
        <w:rPr>
          <w:rFonts w:ascii="Tw Cen MT" w:hAnsi="Tw Cen MT"/>
          <w:i/>
          <w:sz w:val="24"/>
          <w:szCs w:val="24"/>
        </w:rPr>
      </w:pPr>
      <w:r w:rsidRPr="00DE5BF4">
        <w:rPr>
          <w:rFonts w:ascii="Tw Cen MT" w:hAnsi="Tw Cen MT"/>
          <w:color w:val="B5121B"/>
          <w:sz w:val="32"/>
          <w:szCs w:val="32"/>
        </w:rPr>
        <w:t>Application Submission</w:t>
      </w:r>
      <w:r w:rsidRPr="00DE5BF4">
        <w:rPr>
          <w:rFonts w:ascii="Tw Cen MT" w:hAnsi="Tw Cen MT"/>
          <w:b/>
          <w:i/>
          <w:color w:val="B5121B"/>
          <w:sz w:val="24"/>
          <w:szCs w:val="24"/>
        </w:rPr>
        <w:br/>
      </w:r>
      <w:r w:rsidR="000C52B4" w:rsidRPr="002C7922">
        <w:rPr>
          <w:rFonts w:ascii="Tw Cen MT" w:hAnsi="Tw Cen MT"/>
          <w:b/>
          <w:i/>
          <w:sz w:val="24"/>
          <w:szCs w:val="24"/>
        </w:rPr>
        <w:t>We strongly advise applicants</w:t>
      </w:r>
      <w:r w:rsidR="00FF27C4" w:rsidRPr="002C7922">
        <w:rPr>
          <w:rFonts w:ascii="Tw Cen MT" w:hAnsi="Tw Cen MT"/>
          <w:b/>
          <w:i/>
          <w:sz w:val="24"/>
          <w:szCs w:val="24"/>
        </w:rPr>
        <w:t xml:space="preserve"> to use the information in this document</w:t>
      </w:r>
      <w:r w:rsidR="000C52B4" w:rsidRPr="002C7922">
        <w:rPr>
          <w:rFonts w:ascii="Tw Cen MT" w:hAnsi="Tw Cen MT"/>
          <w:b/>
          <w:i/>
          <w:sz w:val="24"/>
          <w:szCs w:val="24"/>
        </w:rPr>
        <w:t xml:space="preserve"> to prepare their </w:t>
      </w:r>
      <w:r w:rsidR="00FF27C4" w:rsidRPr="002C7922">
        <w:rPr>
          <w:rFonts w:ascii="Tw Cen MT" w:hAnsi="Tw Cen MT"/>
          <w:b/>
          <w:i/>
          <w:sz w:val="24"/>
          <w:szCs w:val="24"/>
        </w:rPr>
        <w:t xml:space="preserve">application </w:t>
      </w:r>
      <w:r w:rsidR="000C52B4" w:rsidRPr="002C7922">
        <w:rPr>
          <w:rFonts w:ascii="Tw Cen MT" w:hAnsi="Tw Cen MT"/>
          <w:b/>
          <w:i/>
          <w:sz w:val="24"/>
          <w:szCs w:val="24"/>
        </w:rPr>
        <w:t>responses in a separate document</w:t>
      </w:r>
      <w:r w:rsidR="00FF27C4" w:rsidRPr="002C7922">
        <w:rPr>
          <w:rFonts w:ascii="Tw Cen MT" w:hAnsi="Tw Cen MT"/>
          <w:b/>
          <w:i/>
          <w:sz w:val="24"/>
          <w:szCs w:val="24"/>
        </w:rPr>
        <w:t>.</w:t>
      </w:r>
      <w:r w:rsidR="000C52B4" w:rsidRPr="002C7922">
        <w:rPr>
          <w:rFonts w:ascii="Tw Cen MT" w:hAnsi="Tw Cen MT"/>
          <w:b/>
          <w:i/>
          <w:sz w:val="24"/>
          <w:szCs w:val="24"/>
        </w:rPr>
        <w:t xml:space="preserve"> </w:t>
      </w:r>
      <w:r w:rsidR="00FF27C4" w:rsidRPr="002C7922">
        <w:rPr>
          <w:rFonts w:ascii="Tw Cen MT" w:hAnsi="Tw Cen MT"/>
          <w:b/>
          <w:i/>
          <w:sz w:val="24"/>
          <w:szCs w:val="24"/>
        </w:rPr>
        <w:t>Applicants should</w:t>
      </w:r>
      <w:r w:rsidR="000C52B4" w:rsidRPr="002C7922">
        <w:rPr>
          <w:rFonts w:ascii="Tw Cen MT" w:hAnsi="Tw Cen MT"/>
          <w:b/>
          <w:i/>
          <w:sz w:val="24"/>
          <w:szCs w:val="24"/>
        </w:rPr>
        <w:t xml:space="preserve"> paste the</w:t>
      </w:r>
      <w:r w:rsidR="00FF27C4" w:rsidRPr="002C7922">
        <w:rPr>
          <w:rFonts w:ascii="Tw Cen MT" w:hAnsi="Tw Cen MT"/>
          <w:b/>
          <w:i/>
          <w:sz w:val="24"/>
          <w:szCs w:val="24"/>
        </w:rPr>
        <w:t>ir</w:t>
      </w:r>
      <w:r w:rsidR="000C52B4" w:rsidRPr="002C7922">
        <w:rPr>
          <w:rFonts w:ascii="Tw Cen MT" w:hAnsi="Tw Cen MT"/>
          <w:b/>
          <w:i/>
          <w:sz w:val="24"/>
          <w:szCs w:val="24"/>
        </w:rPr>
        <w:t xml:space="preserve"> completed answers into the online application when they are ready to submit.</w:t>
      </w:r>
      <w:r w:rsidR="000C52B4" w:rsidRPr="002C7922">
        <w:rPr>
          <w:rFonts w:ascii="Tw Cen MT" w:hAnsi="Tw Cen MT"/>
          <w:i/>
          <w:sz w:val="24"/>
          <w:szCs w:val="24"/>
        </w:rPr>
        <w:t xml:space="preserve"> </w:t>
      </w:r>
    </w:p>
    <w:p w14:paraId="12B99AE6" w14:textId="77777777" w:rsidR="000C52B4" w:rsidRPr="002C7922" w:rsidRDefault="000C52B4" w:rsidP="00DE634E">
      <w:pPr>
        <w:spacing w:after="0" w:line="240" w:lineRule="auto"/>
        <w:contextualSpacing/>
        <w:rPr>
          <w:rFonts w:ascii="Tw Cen MT" w:eastAsia="Arial" w:hAnsi="Tw Cen MT" w:cs="Arial"/>
          <w:sz w:val="24"/>
          <w:szCs w:val="24"/>
        </w:rPr>
      </w:pPr>
    </w:p>
    <w:p w14:paraId="6F793B55" w14:textId="63B3F0C4" w:rsidR="001F395A" w:rsidRPr="002C7922" w:rsidRDefault="001F395A" w:rsidP="00DE634E">
      <w:pPr>
        <w:spacing w:after="0" w:line="240" w:lineRule="auto"/>
        <w:contextualSpacing/>
        <w:rPr>
          <w:rFonts w:ascii="Tw Cen MT" w:eastAsia="Arial" w:hAnsi="Tw Cen MT" w:cs="Arial"/>
          <w:sz w:val="24"/>
          <w:szCs w:val="24"/>
        </w:rPr>
      </w:pPr>
      <w:r w:rsidRPr="002C7922">
        <w:rPr>
          <w:rFonts w:ascii="Tw Cen MT" w:eastAsia="Arial" w:hAnsi="Tw Cen MT" w:cs="Arial"/>
          <w:sz w:val="24"/>
          <w:szCs w:val="24"/>
        </w:rPr>
        <w:t>Applicants are able to save their progress and return to the online application, as needed. To do so, complete the following steps:</w:t>
      </w:r>
      <w:r w:rsidRPr="002C7922">
        <w:rPr>
          <w:rFonts w:ascii="Tw Cen MT" w:eastAsia="Arial" w:hAnsi="Tw Cen MT" w:cs="Arial"/>
          <w:sz w:val="24"/>
          <w:szCs w:val="24"/>
        </w:rPr>
        <w:br/>
      </w:r>
    </w:p>
    <w:p w14:paraId="2D5105F7" w14:textId="5A2C7A74" w:rsidR="001F395A" w:rsidRPr="002C7922" w:rsidRDefault="001F395A" w:rsidP="00D93509">
      <w:pPr>
        <w:pStyle w:val="ListParagraph"/>
        <w:numPr>
          <w:ilvl w:val="0"/>
          <w:numId w:val="7"/>
        </w:numPr>
        <w:contextualSpacing/>
        <w:rPr>
          <w:rFonts w:ascii="Tw Cen MT" w:hAnsi="Tw Cen MT"/>
          <w:sz w:val="24"/>
          <w:szCs w:val="24"/>
        </w:rPr>
      </w:pPr>
      <w:r w:rsidRPr="002C7922">
        <w:rPr>
          <w:rFonts w:ascii="Tw Cen MT" w:hAnsi="Tw Cen MT"/>
          <w:sz w:val="24"/>
          <w:szCs w:val="24"/>
        </w:rPr>
        <w:t>Check the “Save my progress and resume later” box at the top of the page</w:t>
      </w:r>
      <w:r w:rsidR="00D92F2E" w:rsidRPr="002C7922">
        <w:rPr>
          <w:rFonts w:ascii="Tw Cen MT" w:hAnsi="Tw Cen MT"/>
          <w:sz w:val="24"/>
          <w:szCs w:val="24"/>
        </w:rPr>
        <w:t>.</w:t>
      </w:r>
    </w:p>
    <w:p w14:paraId="3AF793E8" w14:textId="113F6D56" w:rsidR="001F395A" w:rsidRPr="002C7922" w:rsidRDefault="001F395A" w:rsidP="00D93509">
      <w:pPr>
        <w:pStyle w:val="ListParagraph"/>
        <w:numPr>
          <w:ilvl w:val="0"/>
          <w:numId w:val="7"/>
        </w:numPr>
        <w:contextualSpacing/>
        <w:rPr>
          <w:rFonts w:ascii="Tw Cen MT" w:hAnsi="Tw Cen MT"/>
          <w:sz w:val="24"/>
          <w:szCs w:val="24"/>
        </w:rPr>
      </w:pPr>
      <w:r w:rsidRPr="002C7922">
        <w:rPr>
          <w:rFonts w:ascii="Tw Cen MT" w:hAnsi="Tw Cen MT"/>
          <w:sz w:val="24"/>
          <w:szCs w:val="24"/>
        </w:rPr>
        <w:t>Enter an email address and password (</w:t>
      </w:r>
      <w:r w:rsidR="00A93A93" w:rsidRPr="002C7922">
        <w:rPr>
          <w:rFonts w:ascii="Tw Cen MT" w:hAnsi="Tw Cen MT"/>
          <w:sz w:val="24"/>
          <w:szCs w:val="24"/>
        </w:rPr>
        <w:t>use</w:t>
      </w:r>
      <w:r w:rsidRPr="002C7922">
        <w:rPr>
          <w:rFonts w:ascii="Tw Cen MT" w:hAnsi="Tw Cen MT"/>
          <w:sz w:val="24"/>
          <w:szCs w:val="24"/>
        </w:rPr>
        <w:t xml:space="preserve"> the same email </w:t>
      </w:r>
      <w:r w:rsidR="00E030D6" w:rsidRPr="002C7922">
        <w:rPr>
          <w:rFonts w:ascii="Tw Cen MT" w:hAnsi="Tw Cen MT"/>
          <w:sz w:val="24"/>
          <w:szCs w:val="24"/>
        </w:rPr>
        <w:t xml:space="preserve">address </w:t>
      </w:r>
      <w:r w:rsidRPr="002C7922">
        <w:rPr>
          <w:rFonts w:ascii="Tw Cen MT" w:hAnsi="Tw Cen MT"/>
          <w:sz w:val="24"/>
          <w:szCs w:val="24"/>
        </w:rPr>
        <w:t>and password each time you exit the application)</w:t>
      </w:r>
      <w:r w:rsidR="00D92F2E" w:rsidRPr="002C7922">
        <w:rPr>
          <w:rFonts w:ascii="Tw Cen MT" w:hAnsi="Tw Cen MT"/>
          <w:sz w:val="24"/>
          <w:szCs w:val="24"/>
        </w:rPr>
        <w:t xml:space="preserve"> and hit “Save”.</w:t>
      </w:r>
    </w:p>
    <w:p w14:paraId="0C77B84B" w14:textId="074E21A1" w:rsidR="00D92F2E" w:rsidRPr="002C7922" w:rsidRDefault="00D92F2E" w:rsidP="00D93509">
      <w:pPr>
        <w:pStyle w:val="ListParagraph"/>
        <w:numPr>
          <w:ilvl w:val="0"/>
          <w:numId w:val="7"/>
        </w:numPr>
        <w:contextualSpacing/>
        <w:rPr>
          <w:rFonts w:ascii="Tw Cen MT" w:hAnsi="Tw Cen MT"/>
          <w:sz w:val="24"/>
          <w:szCs w:val="24"/>
        </w:rPr>
      </w:pPr>
      <w:r w:rsidRPr="002C7922">
        <w:rPr>
          <w:rFonts w:ascii="Tw Cen MT" w:hAnsi="Tw Cen MT"/>
          <w:sz w:val="24"/>
          <w:szCs w:val="24"/>
        </w:rPr>
        <w:t>You will receive an email with a link that allow</w:t>
      </w:r>
      <w:r w:rsidR="00E030D6" w:rsidRPr="002C7922">
        <w:rPr>
          <w:rFonts w:ascii="Tw Cen MT" w:hAnsi="Tw Cen MT"/>
          <w:sz w:val="24"/>
          <w:szCs w:val="24"/>
        </w:rPr>
        <w:t>s</w:t>
      </w:r>
      <w:r w:rsidRPr="002C7922">
        <w:rPr>
          <w:rFonts w:ascii="Tw Cen MT" w:hAnsi="Tw Cen MT"/>
          <w:sz w:val="24"/>
          <w:szCs w:val="24"/>
        </w:rPr>
        <w:t xml:space="preserve"> you to return to the application.</w:t>
      </w:r>
    </w:p>
    <w:p w14:paraId="0EA9EBB3" w14:textId="048D0A6A" w:rsidR="00D92F2E" w:rsidRPr="002C7922" w:rsidRDefault="00D92F2E" w:rsidP="00D93509">
      <w:pPr>
        <w:pStyle w:val="ListParagraph"/>
        <w:numPr>
          <w:ilvl w:val="0"/>
          <w:numId w:val="7"/>
        </w:numPr>
        <w:contextualSpacing/>
        <w:rPr>
          <w:rFonts w:ascii="Tw Cen MT" w:hAnsi="Tw Cen MT"/>
          <w:sz w:val="24"/>
          <w:szCs w:val="24"/>
        </w:rPr>
      </w:pPr>
      <w:r w:rsidRPr="002C7922">
        <w:rPr>
          <w:rFonts w:ascii="Tw Cen MT" w:hAnsi="Tw Cen MT"/>
          <w:sz w:val="24"/>
          <w:szCs w:val="24"/>
        </w:rPr>
        <w:t>OR you can return to the application website and select the “Resume a previously saved form” link to return to the application.</w:t>
      </w:r>
    </w:p>
    <w:p w14:paraId="698BEB50" w14:textId="06BCF081" w:rsidR="00027C92" w:rsidRPr="002C7922" w:rsidRDefault="00DE634E" w:rsidP="00E77FEF">
      <w:pPr>
        <w:spacing w:after="0" w:line="240" w:lineRule="auto"/>
        <w:contextualSpacing/>
        <w:rPr>
          <w:rFonts w:ascii="Tw Cen MT" w:hAnsi="Tw Cen MT"/>
          <w:sz w:val="32"/>
          <w:szCs w:val="32"/>
        </w:rPr>
      </w:pPr>
      <w:r w:rsidRPr="002C7922">
        <w:rPr>
          <w:rFonts w:ascii="Tw Cen MT" w:hAnsi="Tw Cen MT"/>
          <w:sz w:val="24"/>
          <w:szCs w:val="24"/>
        </w:rPr>
        <w:br/>
      </w:r>
      <w:r w:rsidRPr="002C7922">
        <w:rPr>
          <w:rFonts w:ascii="Tw Cen MT" w:hAnsi="Tw Cen MT"/>
          <w:color w:val="B5121B"/>
          <w:sz w:val="32"/>
          <w:szCs w:val="32"/>
        </w:rPr>
        <w:t>Required Materials with Application Submission</w:t>
      </w:r>
    </w:p>
    <w:p w14:paraId="37CF523A" w14:textId="3F06CC75" w:rsidR="00027C92" w:rsidRPr="002C7922" w:rsidRDefault="004B6D24" w:rsidP="00496CC2">
      <w:pPr>
        <w:tabs>
          <w:tab w:val="left" w:pos="0"/>
          <w:tab w:val="left" w:pos="8522"/>
        </w:tabs>
        <w:spacing w:line="23" w:lineRule="atLeast"/>
        <w:ind w:right="838"/>
        <w:rPr>
          <w:rFonts w:ascii="Tw Cen MT" w:hAnsi="Tw Cen MT"/>
          <w:sz w:val="24"/>
          <w:szCs w:val="24"/>
        </w:rPr>
      </w:pPr>
      <w:sdt>
        <w:sdtPr>
          <w:rPr>
            <w:rFonts w:ascii="Tw Cen MT" w:eastAsia="MS Gothic" w:hAnsi="Tw Cen MT"/>
            <w:b/>
            <w:sz w:val="24"/>
            <w:szCs w:val="24"/>
          </w:rPr>
          <w:id w:val="907654454"/>
          <w14:checkbox>
            <w14:checked w14:val="0"/>
            <w14:checkedState w14:val="2612" w14:font="MS Gothic"/>
            <w14:uncheckedState w14:val="2610" w14:font="MS Gothic"/>
          </w14:checkbox>
        </w:sdtPr>
        <w:sdtEndPr/>
        <w:sdtContent>
          <w:r w:rsidR="00D146A7" w:rsidRPr="002C7922">
            <w:rPr>
              <w:rFonts w:ascii="Segoe UI Symbol" w:eastAsia="MS Gothic" w:hAnsi="Segoe UI Symbol" w:cs="Segoe UI Symbol"/>
              <w:b/>
              <w:sz w:val="24"/>
              <w:szCs w:val="24"/>
            </w:rPr>
            <w:t>☐</w:t>
          </w:r>
        </w:sdtContent>
      </w:sdt>
      <w:r w:rsidR="00D146A7" w:rsidRPr="002C7922">
        <w:rPr>
          <w:rFonts w:ascii="Tw Cen MT" w:hAnsi="Tw Cen MT"/>
          <w:b/>
          <w:sz w:val="24"/>
          <w:szCs w:val="24"/>
        </w:rPr>
        <w:t xml:space="preserve"> </w:t>
      </w:r>
      <w:r w:rsidR="00027C92" w:rsidRPr="002C7922">
        <w:rPr>
          <w:rFonts w:ascii="Tw Cen MT" w:hAnsi="Tw Cen MT"/>
          <w:b/>
          <w:sz w:val="24"/>
          <w:szCs w:val="24"/>
        </w:rPr>
        <w:t xml:space="preserve">Verifiable proof </w:t>
      </w:r>
      <w:r w:rsidR="008A1707" w:rsidRPr="002C7922">
        <w:rPr>
          <w:rFonts w:ascii="Tw Cen MT" w:hAnsi="Tw Cen MT"/>
          <w:b/>
          <w:sz w:val="24"/>
          <w:szCs w:val="24"/>
        </w:rPr>
        <w:t>that the organization is currently without a permanent executive director, or has hired an executive director on or after January 1, 2019</w:t>
      </w:r>
      <w:r w:rsidR="00027C92" w:rsidRPr="002C7922">
        <w:rPr>
          <w:rFonts w:ascii="Tw Cen MT" w:hAnsi="Tw Cen MT"/>
          <w:b/>
          <w:sz w:val="24"/>
          <w:szCs w:val="24"/>
        </w:rPr>
        <w:t>:</w:t>
      </w:r>
      <w:r w:rsidR="00027C92" w:rsidRPr="002C7922">
        <w:rPr>
          <w:rFonts w:ascii="Tw Cen MT" w:hAnsi="Tw Cen MT"/>
          <w:sz w:val="24"/>
          <w:szCs w:val="24"/>
        </w:rPr>
        <w:t xml:space="preserve"> This may be in the form of </w:t>
      </w:r>
      <w:r w:rsidR="008A1707" w:rsidRPr="002C7922">
        <w:rPr>
          <w:rFonts w:ascii="Tw Cen MT" w:hAnsi="Tw Cen MT"/>
          <w:sz w:val="24"/>
          <w:szCs w:val="24"/>
        </w:rPr>
        <w:t>a letter of separation, job offer, or other documentation that clearly demonstrates a qualifying leadership transition</w:t>
      </w:r>
      <w:r w:rsidR="00027C92" w:rsidRPr="002C7922">
        <w:rPr>
          <w:rFonts w:ascii="Tw Cen MT" w:hAnsi="Tw Cen MT"/>
          <w:sz w:val="24"/>
          <w:szCs w:val="24"/>
        </w:rPr>
        <w:t xml:space="preserve">. </w:t>
      </w:r>
    </w:p>
    <w:p w14:paraId="27923FB5" w14:textId="57C6D65E" w:rsidR="00DE634E" w:rsidRPr="002C7922" w:rsidRDefault="004B6D24" w:rsidP="00496CC2">
      <w:pPr>
        <w:tabs>
          <w:tab w:val="left" w:pos="0"/>
          <w:tab w:val="left" w:pos="8522"/>
        </w:tabs>
        <w:spacing w:line="23" w:lineRule="atLeast"/>
        <w:ind w:right="838"/>
        <w:rPr>
          <w:rFonts w:ascii="Tw Cen MT" w:hAnsi="Tw Cen MT"/>
          <w:sz w:val="24"/>
          <w:szCs w:val="24"/>
        </w:rPr>
      </w:pPr>
      <w:sdt>
        <w:sdtPr>
          <w:rPr>
            <w:rFonts w:ascii="Tw Cen MT" w:eastAsia="MS Gothic" w:hAnsi="Tw Cen MT"/>
            <w:b/>
            <w:sz w:val="24"/>
            <w:szCs w:val="24"/>
          </w:rPr>
          <w:id w:val="1018435342"/>
          <w14:checkbox>
            <w14:checked w14:val="0"/>
            <w14:checkedState w14:val="2612" w14:font="MS Gothic"/>
            <w14:uncheckedState w14:val="2610" w14:font="MS Gothic"/>
          </w14:checkbox>
        </w:sdtPr>
        <w:sdtEndPr/>
        <w:sdtContent>
          <w:r w:rsidR="00D146A7" w:rsidRPr="002C7922">
            <w:rPr>
              <w:rFonts w:ascii="Segoe UI Symbol" w:eastAsia="MS Gothic" w:hAnsi="Segoe UI Symbol" w:cs="Segoe UI Symbol"/>
              <w:b/>
              <w:sz w:val="24"/>
              <w:szCs w:val="24"/>
            </w:rPr>
            <w:t>☐</w:t>
          </w:r>
        </w:sdtContent>
      </w:sdt>
      <w:r w:rsidR="00D146A7" w:rsidRPr="002C7922">
        <w:rPr>
          <w:rFonts w:ascii="Tw Cen MT" w:hAnsi="Tw Cen MT"/>
          <w:b/>
          <w:sz w:val="24"/>
          <w:szCs w:val="24"/>
        </w:rPr>
        <w:t xml:space="preserve"> </w:t>
      </w:r>
      <w:r w:rsidR="00027C92" w:rsidRPr="002C7922">
        <w:rPr>
          <w:rFonts w:ascii="Tw Cen MT" w:hAnsi="Tw Cen MT"/>
          <w:b/>
          <w:sz w:val="24"/>
          <w:szCs w:val="24"/>
        </w:rPr>
        <w:t>Proof of IRS good standing</w:t>
      </w:r>
      <w:r w:rsidR="009007D7" w:rsidRPr="002C7922">
        <w:rPr>
          <w:rFonts w:ascii="Tw Cen MT" w:hAnsi="Tw Cen MT"/>
          <w:sz w:val="24"/>
          <w:szCs w:val="24"/>
        </w:rPr>
        <w:t xml:space="preserve">: </w:t>
      </w:r>
      <w:r w:rsidR="00027C92" w:rsidRPr="002C7922">
        <w:rPr>
          <w:rFonts w:ascii="Tw Cen MT" w:hAnsi="Tw Cen MT"/>
          <w:sz w:val="24"/>
          <w:szCs w:val="24"/>
        </w:rPr>
        <w:t>Visit IRS</w:t>
      </w:r>
      <w:r w:rsidR="009007D7" w:rsidRPr="002C7922">
        <w:rPr>
          <w:rFonts w:ascii="Tw Cen MT" w:hAnsi="Tw Cen MT"/>
          <w:sz w:val="24"/>
          <w:szCs w:val="24"/>
        </w:rPr>
        <w:t xml:space="preserve">-Tax Exempt Organization Search: </w:t>
      </w:r>
      <w:hyperlink r:id="rId11" w:history="1">
        <w:r w:rsidR="009007D7" w:rsidRPr="002C7922">
          <w:rPr>
            <w:rStyle w:val="Hyperlink"/>
            <w:rFonts w:ascii="Tw Cen MT" w:hAnsi="Tw Cen MT"/>
            <w:sz w:val="24"/>
            <w:szCs w:val="24"/>
          </w:rPr>
          <w:t>https://apps.irs.gov/app/eos/pub78Search.do</w:t>
        </w:r>
      </w:hyperlink>
      <w:r w:rsidR="00D52854" w:rsidRPr="002C7922">
        <w:rPr>
          <w:rFonts w:ascii="Tw Cen MT" w:hAnsi="Tw Cen MT"/>
          <w:sz w:val="24"/>
          <w:szCs w:val="24"/>
        </w:rPr>
        <w:t xml:space="preserve">. </w:t>
      </w:r>
      <w:r w:rsidR="00027C92" w:rsidRPr="002C7922">
        <w:rPr>
          <w:rFonts w:ascii="Tw Cen MT" w:hAnsi="Tw Cen MT"/>
          <w:sz w:val="24"/>
          <w:szCs w:val="24"/>
        </w:rPr>
        <w:t>Select Database "Pub 78 Data". Search for the applicant organization EIN number or Organization Name. Select the correct organization. Save a PDF of the screen that shows your organization listed</w:t>
      </w:r>
      <w:r w:rsidR="00C741B0" w:rsidRPr="002C7922">
        <w:rPr>
          <w:rFonts w:ascii="Tw Cen MT" w:hAnsi="Tw Cen MT"/>
          <w:sz w:val="24"/>
          <w:szCs w:val="24"/>
        </w:rPr>
        <w:t xml:space="preserve"> with the confirmation “On Publication 78 Data List: Yes”</w:t>
      </w:r>
    </w:p>
    <w:p w14:paraId="3EFF71CB" w14:textId="3CD98A41" w:rsidR="00CE5E4A" w:rsidRDefault="004B6D24" w:rsidP="00BF526A">
      <w:pPr>
        <w:tabs>
          <w:tab w:val="left" w:pos="0"/>
          <w:tab w:val="left" w:pos="8522"/>
        </w:tabs>
        <w:spacing w:line="23" w:lineRule="atLeast"/>
        <w:ind w:right="838"/>
        <w:rPr>
          <w:rFonts w:ascii="Tw Cen MT" w:hAnsi="Tw Cen MT"/>
          <w:bCs/>
          <w:sz w:val="24"/>
          <w:szCs w:val="24"/>
        </w:rPr>
      </w:pPr>
      <w:sdt>
        <w:sdtPr>
          <w:rPr>
            <w:rFonts w:ascii="Tw Cen MT" w:eastAsia="MS Gothic" w:hAnsi="Tw Cen MT"/>
            <w:b/>
            <w:sz w:val="24"/>
            <w:szCs w:val="24"/>
          </w:rPr>
          <w:id w:val="1951587030"/>
          <w14:checkbox>
            <w14:checked w14:val="0"/>
            <w14:checkedState w14:val="2612" w14:font="MS Gothic"/>
            <w14:uncheckedState w14:val="2610" w14:font="MS Gothic"/>
          </w14:checkbox>
        </w:sdtPr>
        <w:sdtEndPr/>
        <w:sdtContent>
          <w:r w:rsidR="00415394" w:rsidRPr="002C7922">
            <w:rPr>
              <w:rFonts w:ascii="Segoe UI Symbol" w:eastAsia="MS Gothic" w:hAnsi="Segoe UI Symbol" w:cs="Segoe UI Symbol"/>
              <w:b/>
              <w:sz w:val="24"/>
              <w:szCs w:val="24"/>
            </w:rPr>
            <w:t>☐</w:t>
          </w:r>
        </w:sdtContent>
      </w:sdt>
      <w:r w:rsidR="00D146A7" w:rsidRPr="002C7922">
        <w:rPr>
          <w:rFonts w:ascii="Tw Cen MT" w:hAnsi="Tw Cen MT"/>
          <w:b/>
          <w:sz w:val="24"/>
          <w:szCs w:val="24"/>
        </w:rPr>
        <w:t xml:space="preserve"> Financials:</w:t>
      </w:r>
      <w:r w:rsidR="006E33A5" w:rsidRPr="002C7922">
        <w:rPr>
          <w:rFonts w:ascii="Tw Cen MT" w:hAnsi="Tw Cen MT"/>
          <w:b/>
          <w:sz w:val="24"/>
          <w:szCs w:val="24"/>
        </w:rPr>
        <w:t xml:space="preserve"> </w:t>
      </w:r>
      <w:r w:rsidR="00CE5E4A" w:rsidRPr="002C7922">
        <w:rPr>
          <w:rFonts w:ascii="Tw Cen MT" w:hAnsi="Tw Cen MT"/>
          <w:bCs/>
          <w:sz w:val="24"/>
          <w:szCs w:val="24"/>
        </w:rPr>
        <w:t>Applicant’s budget for the current year and the most recently completed prior fiscal year budget. The previous year’s budget should include a report of actual income</w:t>
      </w:r>
      <w:r w:rsidR="00644113" w:rsidRPr="002C7922">
        <w:rPr>
          <w:rFonts w:ascii="Tw Cen MT" w:hAnsi="Tw Cen MT"/>
          <w:bCs/>
          <w:sz w:val="24"/>
          <w:szCs w:val="24"/>
        </w:rPr>
        <w:t xml:space="preserve"> and </w:t>
      </w:r>
      <w:r w:rsidR="00CE5E4A" w:rsidRPr="002C7922">
        <w:rPr>
          <w:rFonts w:ascii="Tw Cen MT" w:hAnsi="Tw Cen MT"/>
          <w:bCs/>
          <w:sz w:val="24"/>
          <w:szCs w:val="24"/>
        </w:rPr>
        <w:t>expenses.</w:t>
      </w:r>
    </w:p>
    <w:p w14:paraId="156C9C26" w14:textId="77777777" w:rsidR="00725802" w:rsidRDefault="00725802" w:rsidP="00725802">
      <w:pPr>
        <w:tabs>
          <w:tab w:val="left" w:pos="0"/>
          <w:tab w:val="left" w:pos="8522"/>
        </w:tabs>
        <w:spacing w:line="23" w:lineRule="atLeast"/>
        <w:ind w:right="838"/>
        <w:rPr>
          <w:rFonts w:ascii="Tw Cen MT" w:hAnsi="Tw Cen MT"/>
          <w:bCs/>
          <w:sz w:val="24"/>
          <w:szCs w:val="24"/>
        </w:rPr>
      </w:pPr>
      <w:r>
        <w:rPr>
          <w:rFonts w:ascii="Tw Cen MT" w:hAnsi="Tw Cen MT"/>
          <w:bCs/>
          <w:sz w:val="24"/>
          <w:szCs w:val="24"/>
        </w:rPr>
        <w:t>Only word docs and pdfs will be accepted. Please note that the City’s server limits the total size of all attachments per response to 30MB.</w:t>
      </w:r>
    </w:p>
    <w:p w14:paraId="5E1E7BCF" w14:textId="760ABFCA" w:rsidR="00BF526A" w:rsidRPr="00725802" w:rsidRDefault="00BF526A" w:rsidP="00725802">
      <w:pPr>
        <w:tabs>
          <w:tab w:val="left" w:pos="0"/>
          <w:tab w:val="left" w:pos="8522"/>
        </w:tabs>
        <w:spacing w:line="23" w:lineRule="atLeast"/>
        <w:ind w:right="838"/>
        <w:rPr>
          <w:rFonts w:ascii="Tw Cen MT" w:hAnsi="Tw Cen MT"/>
          <w:bCs/>
          <w:sz w:val="24"/>
          <w:szCs w:val="24"/>
        </w:rPr>
      </w:pPr>
      <w:r w:rsidRPr="002C7922">
        <w:rPr>
          <w:rFonts w:ascii="Tw Cen MT" w:hAnsi="Tw Cen MT"/>
          <w:b/>
          <w:sz w:val="24"/>
          <w:szCs w:val="24"/>
        </w:rPr>
        <w:lastRenderedPageBreak/>
        <w:t>Required Information for Fiscally Sponsored Applicants:</w:t>
      </w:r>
    </w:p>
    <w:p w14:paraId="52808B57" w14:textId="77777777" w:rsidR="00BF526A" w:rsidRPr="002C7922" w:rsidRDefault="00BF526A" w:rsidP="00BF526A">
      <w:pPr>
        <w:pStyle w:val="ListParagraph"/>
        <w:numPr>
          <w:ilvl w:val="0"/>
          <w:numId w:val="6"/>
        </w:numPr>
        <w:tabs>
          <w:tab w:val="left" w:pos="720"/>
        </w:tabs>
        <w:spacing w:line="40" w:lineRule="atLeast"/>
        <w:rPr>
          <w:rFonts w:ascii="Tw Cen MT" w:hAnsi="Tw Cen MT"/>
          <w:sz w:val="24"/>
          <w:szCs w:val="24"/>
        </w:rPr>
      </w:pPr>
      <w:r w:rsidRPr="002C7922">
        <w:rPr>
          <w:rFonts w:ascii="Tw Cen MT" w:hAnsi="Tw Cen MT"/>
          <w:sz w:val="24"/>
          <w:szCs w:val="24"/>
        </w:rPr>
        <w:t>Legal name of Fiscal Sponsor</w:t>
      </w:r>
      <w:r w:rsidRPr="002C7922">
        <w:rPr>
          <w:rFonts w:ascii="Tw Cen MT" w:hAnsi="Tw Cen MT"/>
          <w:spacing w:val="-18"/>
          <w:sz w:val="24"/>
          <w:szCs w:val="24"/>
        </w:rPr>
        <w:t xml:space="preserve"> </w:t>
      </w:r>
      <w:r w:rsidRPr="002C7922">
        <w:rPr>
          <w:rFonts w:ascii="Tw Cen MT" w:hAnsi="Tw Cen MT"/>
          <w:sz w:val="24"/>
          <w:szCs w:val="24"/>
        </w:rPr>
        <w:t>Organization</w:t>
      </w:r>
    </w:p>
    <w:p w14:paraId="286E6BF6" w14:textId="77777777" w:rsidR="00BF526A" w:rsidRPr="002C7922" w:rsidRDefault="00BF526A" w:rsidP="00BF526A">
      <w:pPr>
        <w:pStyle w:val="ListParagraph"/>
        <w:numPr>
          <w:ilvl w:val="0"/>
          <w:numId w:val="6"/>
        </w:numPr>
        <w:tabs>
          <w:tab w:val="left" w:pos="720"/>
        </w:tabs>
        <w:spacing w:before="1" w:line="40" w:lineRule="atLeast"/>
        <w:rPr>
          <w:rFonts w:ascii="Tw Cen MT" w:hAnsi="Tw Cen MT"/>
          <w:sz w:val="24"/>
          <w:szCs w:val="24"/>
        </w:rPr>
      </w:pPr>
      <w:r w:rsidRPr="002C7922">
        <w:rPr>
          <w:rFonts w:ascii="Tw Cen MT" w:hAnsi="Tw Cen MT"/>
          <w:sz w:val="24"/>
          <w:szCs w:val="24"/>
        </w:rPr>
        <w:t>Fiscal Sponsor Organization executive leader’s name, phone number, and</w:t>
      </w:r>
      <w:r w:rsidRPr="002C7922">
        <w:rPr>
          <w:rFonts w:ascii="Tw Cen MT" w:hAnsi="Tw Cen MT"/>
          <w:spacing w:val="-25"/>
          <w:sz w:val="24"/>
          <w:szCs w:val="24"/>
        </w:rPr>
        <w:t xml:space="preserve"> </w:t>
      </w:r>
      <w:r w:rsidRPr="002C7922">
        <w:rPr>
          <w:rFonts w:ascii="Tw Cen MT" w:hAnsi="Tw Cen MT"/>
          <w:sz w:val="24"/>
          <w:szCs w:val="24"/>
        </w:rPr>
        <w:t>email address</w:t>
      </w:r>
    </w:p>
    <w:p w14:paraId="33601BBF" w14:textId="7C4E6C47" w:rsidR="00CE5E4A" w:rsidRPr="002C7922" w:rsidRDefault="00BF526A" w:rsidP="00CE5E4A">
      <w:pPr>
        <w:pStyle w:val="ListParagraph"/>
        <w:numPr>
          <w:ilvl w:val="0"/>
          <w:numId w:val="6"/>
        </w:numPr>
        <w:tabs>
          <w:tab w:val="left" w:pos="720"/>
        </w:tabs>
        <w:spacing w:line="40" w:lineRule="atLeast"/>
        <w:rPr>
          <w:rFonts w:ascii="Tw Cen MT" w:hAnsi="Tw Cen MT"/>
          <w:sz w:val="24"/>
          <w:szCs w:val="24"/>
        </w:rPr>
      </w:pPr>
      <w:r w:rsidRPr="002C7922">
        <w:rPr>
          <w:rFonts w:ascii="Tw Cen MT" w:hAnsi="Tw Cen MT"/>
          <w:sz w:val="24"/>
          <w:szCs w:val="24"/>
        </w:rPr>
        <w:t>Fiscal Sponsor’s mailing</w:t>
      </w:r>
      <w:r w:rsidRPr="002C7922">
        <w:rPr>
          <w:rFonts w:ascii="Tw Cen MT" w:hAnsi="Tw Cen MT"/>
          <w:spacing w:val="-6"/>
          <w:sz w:val="24"/>
          <w:szCs w:val="24"/>
        </w:rPr>
        <w:t xml:space="preserve"> </w:t>
      </w:r>
      <w:r w:rsidRPr="002C7922">
        <w:rPr>
          <w:rFonts w:ascii="Tw Cen MT" w:hAnsi="Tw Cen MT"/>
          <w:sz w:val="24"/>
          <w:szCs w:val="24"/>
        </w:rPr>
        <w:t>address</w:t>
      </w:r>
      <w:r w:rsidR="00450C0C" w:rsidRPr="002C7922">
        <w:rPr>
          <w:rFonts w:ascii="Tw Cen MT" w:hAnsi="Tw Cen MT"/>
          <w:sz w:val="24"/>
          <w:szCs w:val="24"/>
        </w:rPr>
        <w:t xml:space="preserve"> and supervisorial district (</w:t>
      </w:r>
      <w:r w:rsidR="00450C0C" w:rsidRPr="002C7922">
        <w:rPr>
          <w:rStyle w:val="hint"/>
          <w:rFonts w:ascii="Tw Cen MT" w:hAnsi="Tw Cen MT"/>
          <w:sz w:val="24"/>
          <w:szCs w:val="24"/>
        </w:rPr>
        <w:t>Choose the district number that most closely reflects where the fiscal sponsor's core administrative operations are based. District numbers can be found at:</w:t>
      </w:r>
      <w:hyperlink r:id="rId12" w:history="1">
        <w:r w:rsidR="00450C0C" w:rsidRPr="002C7922">
          <w:rPr>
            <w:rStyle w:val="Hyperlink"/>
            <w:rFonts w:ascii="Tw Cen MT" w:hAnsi="Tw Cen MT"/>
            <w:sz w:val="24"/>
            <w:szCs w:val="24"/>
          </w:rPr>
          <w:t xml:space="preserve"> sfplanninggis.org/</w:t>
        </w:r>
        <w:proofErr w:type="spellStart"/>
        <w:r w:rsidR="00450C0C" w:rsidRPr="002C7922">
          <w:rPr>
            <w:rStyle w:val="Hyperlink"/>
            <w:rFonts w:ascii="Tw Cen MT" w:hAnsi="Tw Cen MT"/>
            <w:sz w:val="24"/>
            <w:szCs w:val="24"/>
          </w:rPr>
          <w:t>pim</w:t>
        </w:r>
        <w:proofErr w:type="spellEnd"/>
      </w:hyperlink>
      <w:r w:rsidR="00450C0C" w:rsidRPr="002C7922">
        <w:rPr>
          <w:rStyle w:val="hint"/>
          <w:rFonts w:ascii="Tw Cen MT" w:hAnsi="Tw Cen MT"/>
          <w:sz w:val="24"/>
          <w:szCs w:val="24"/>
        </w:rPr>
        <w:t>.)</w:t>
      </w:r>
    </w:p>
    <w:p w14:paraId="0266DA35" w14:textId="13D14C6B" w:rsidR="00CE5E4A" w:rsidRPr="002C7922" w:rsidRDefault="00CE5E4A" w:rsidP="00CE5E4A">
      <w:pPr>
        <w:pStyle w:val="ListParagraph"/>
        <w:numPr>
          <w:ilvl w:val="0"/>
          <w:numId w:val="6"/>
        </w:numPr>
        <w:tabs>
          <w:tab w:val="left" w:pos="720"/>
        </w:tabs>
        <w:spacing w:line="40" w:lineRule="atLeast"/>
        <w:rPr>
          <w:rFonts w:ascii="Tw Cen MT" w:hAnsi="Tw Cen MT"/>
          <w:sz w:val="24"/>
          <w:szCs w:val="24"/>
        </w:rPr>
      </w:pPr>
      <w:r w:rsidRPr="002C7922">
        <w:rPr>
          <w:rFonts w:ascii="Tw Cen MT" w:hAnsi="Tw Cen MT"/>
          <w:sz w:val="24"/>
          <w:szCs w:val="24"/>
        </w:rPr>
        <w:t>If the organization is fiscally sponsored, an authorized representative of the F</w:t>
      </w:r>
      <w:r w:rsidR="00BF526A" w:rsidRPr="002C7922">
        <w:rPr>
          <w:rFonts w:ascii="Tw Cen MT" w:hAnsi="Tw Cen MT"/>
          <w:sz w:val="24"/>
          <w:szCs w:val="24"/>
        </w:rPr>
        <w:t>iscal Sponsor Organization</w:t>
      </w:r>
      <w:r w:rsidRPr="002C7922">
        <w:rPr>
          <w:rFonts w:ascii="Tw Cen MT" w:hAnsi="Tw Cen MT"/>
          <w:sz w:val="24"/>
          <w:szCs w:val="24"/>
        </w:rPr>
        <w:t xml:space="preserve"> must review the application</w:t>
      </w:r>
      <w:r w:rsidR="00CF7F1D" w:rsidRPr="002C7922">
        <w:rPr>
          <w:rFonts w:ascii="Tw Cen MT" w:hAnsi="Tw Cen MT"/>
          <w:sz w:val="24"/>
          <w:szCs w:val="24"/>
        </w:rPr>
        <w:t xml:space="preserve">, </w:t>
      </w:r>
      <w:r w:rsidRPr="002C7922">
        <w:rPr>
          <w:rFonts w:ascii="Tw Cen MT" w:hAnsi="Tw Cen MT"/>
          <w:sz w:val="24"/>
          <w:szCs w:val="24"/>
        </w:rPr>
        <w:t>complete the Certification and Release on the final page</w:t>
      </w:r>
      <w:r w:rsidR="00CF7F1D" w:rsidRPr="002C7922">
        <w:rPr>
          <w:rFonts w:ascii="Tw Cen MT" w:hAnsi="Tw Cen MT"/>
          <w:sz w:val="24"/>
          <w:szCs w:val="24"/>
        </w:rPr>
        <w:t>, and submit the application</w:t>
      </w:r>
      <w:r w:rsidR="00BF526A" w:rsidRPr="002C7922">
        <w:rPr>
          <w:rFonts w:ascii="Tw Cen MT" w:hAnsi="Tw Cen MT"/>
          <w:sz w:val="24"/>
          <w:szCs w:val="24"/>
        </w:rPr>
        <w:t>.</w:t>
      </w:r>
      <w:r w:rsidRPr="002C7922">
        <w:rPr>
          <w:rFonts w:ascii="Tw Cen MT" w:hAnsi="Tw Cen MT"/>
          <w:sz w:val="24"/>
          <w:szCs w:val="24"/>
        </w:rPr>
        <w:t xml:space="preserve"> Applicants may save their application and share with their Fiscal Sponsor Organization to review and complete the Certification and Release. It is strongly recommended to due this in advance of the deadline to avoid any last-minute technical difficulties.</w:t>
      </w:r>
    </w:p>
    <w:p w14:paraId="5F6D5892" w14:textId="3A0F79E8" w:rsidR="00CF7F1D" w:rsidRPr="00DE5BF4" w:rsidRDefault="00CF7F1D" w:rsidP="00CF7F1D">
      <w:pPr>
        <w:tabs>
          <w:tab w:val="left" w:pos="720"/>
        </w:tabs>
        <w:spacing w:line="40" w:lineRule="atLeast"/>
        <w:ind w:left="360"/>
        <w:jc w:val="center"/>
        <w:rPr>
          <w:rFonts w:ascii="Tw Cen MT" w:hAnsi="Tw Cen MT"/>
        </w:rPr>
      </w:pPr>
      <w:r w:rsidRPr="00DE5BF4">
        <w:rPr>
          <w:rFonts w:ascii="Tw Cen MT" w:hAnsi="Tw Cen MT"/>
          <w:noProof/>
        </w:rPr>
        <w:drawing>
          <wp:inline distT="0" distB="0" distL="0" distR="0" wp14:anchorId="7EC49AFC" wp14:editId="33B67977">
            <wp:extent cx="3732253" cy="4933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tification.JPG"/>
                    <pic:cNvPicPr/>
                  </pic:nvPicPr>
                  <pic:blipFill>
                    <a:blip r:embed="rId13"/>
                    <a:stretch>
                      <a:fillRect/>
                    </a:stretch>
                  </pic:blipFill>
                  <pic:spPr>
                    <a:xfrm>
                      <a:off x="0" y="0"/>
                      <a:ext cx="3741312" cy="4945926"/>
                    </a:xfrm>
                    <a:prstGeom prst="rect">
                      <a:avLst/>
                    </a:prstGeom>
                  </pic:spPr>
                </pic:pic>
              </a:graphicData>
            </a:graphic>
          </wp:inline>
        </w:drawing>
      </w:r>
    </w:p>
    <w:p w14:paraId="54CBED9D" w14:textId="5B5E82EF" w:rsidR="00DE5BF4" w:rsidRPr="00DE5BF4" w:rsidRDefault="00DE5BF4" w:rsidP="00CE5E4A">
      <w:pPr>
        <w:pStyle w:val="ListParagraph"/>
        <w:tabs>
          <w:tab w:val="left" w:pos="0"/>
          <w:tab w:val="left" w:pos="8522"/>
        </w:tabs>
        <w:spacing w:line="23" w:lineRule="atLeast"/>
        <w:ind w:left="720" w:right="585" w:firstLine="0"/>
        <w:rPr>
          <w:rFonts w:ascii="Tw Cen MT" w:hAnsi="Tw Cen MT"/>
          <w:color w:val="C9282D"/>
          <w:sz w:val="32"/>
          <w:szCs w:val="32"/>
        </w:rPr>
      </w:pPr>
    </w:p>
    <w:p w14:paraId="12029667" w14:textId="6BCE1091" w:rsidR="007E629D" w:rsidRPr="00874DEB" w:rsidRDefault="007E629D" w:rsidP="00874DEB">
      <w:pPr>
        <w:spacing w:after="160" w:line="259" w:lineRule="auto"/>
        <w:jc w:val="center"/>
        <w:rPr>
          <w:rFonts w:ascii="Tw Cen MT" w:eastAsia="Arial" w:hAnsi="Tw Cen MT" w:cs="Arial"/>
          <w:color w:val="C9282D"/>
          <w:sz w:val="32"/>
          <w:szCs w:val="32"/>
        </w:rPr>
      </w:pPr>
      <w:r w:rsidRPr="00874DEB">
        <w:rPr>
          <w:rFonts w:ascii="Tw Cen MT" w:hAnsi="Tw Cen MT"/>
          <w:color w:val="B5121B"/>
          <w:sz w:val="32"/>
          <w:szCs w:val="32"/>
        </w:rPr>
        <w:t>Application Questions and Project Requirements</w:t>
      </w:r>
    </w:p>
    <w:p w14:paraId="19B7D409" w14:textId="77777777" w:rsidR="00CF7F1D" w:rsidRPr="00DE5BF4" w:rsidRDefault="00CF7F1D" w:rsidP="00496CC2">
      <w:pPr>
        <w:pStyle w:val="BodyText"/>
        <w:spacing w:line="23" w:lineRule="atLeast"/>
        <w:rPr>
          <w:rFonts w:ascii="Tw Cen MT" w:hAnsi="Tw Cen MT"/>
          <w:b/>
        </w:rPr>
      </w:pPr>
    </w:p>
    <w:p w14:paraId="1B946DAA" w14:textId="2C02FD81" w:rsidR="00CF7F1D" w:rsidRPr="00874DEB" w:rsidRDefault="00CF7F1D" w:rsidP="00496CC2">
      <w:pPr>
        <w:pStyle w:val="BodyText"/>
        <w:spacing w:line="23" w:lineRule="atLeast"/>
        <w:rPr>
          <w:rFonts w:ascii="Tw Cen MT" w:hAnsi="Tw Cen MT"/>
          <w:b/>
        </w:rPr>
      </w:pPr>
      <w:r w:rsidRPr="00874DEB">
        <w:rPr>
          <w:rFonts w:ascii="Tw Cen MT" w:hAnsi="Tw Cen MT"/>
          <w:b/>
        </w:rPr>
        <w:t>Contact Person</w:t>
      </w:r>
    </w:p>
    <w:p w14:paraId="1BC56C1A" w14:textId="4B968925" w:rsidR="006D4DEB" w:rsidRPr="00874DEB" w:rsidRDefault="00CF7F1D" w:rsidP="00CF7F1D">
      <w:pPr>
        <w:pStyle w:val="BodyText"/>
        <w:numPr>
          <w:ilvl w:val="0"/>
          <w:numId w:val="5"/>
        </w:numPr>
        <w:spacing w:line="23" w:lineRule="atLeast"/>
        <w:ind w:left="720" w:hanging="270"/>
        <w:rPr>
          <w:rFonts w:ascii="Tw Cen MT" w:hAnsi="Tw Cen MT"/>
        </w:rPr>
      </w:pPr>
      <w:r w:rsidRPr="00874DEB">
        <w:rPr>
          <w:rFonts w:ascii="Tw Cen MT" w:hAnsi="Tw Cen MT"/>
        </w:rPr>
        <w:t xml:space="preserve">Applicant Lead – </w:t>
      </w:r>
      <w:r w:rsidR="006D4DEB" w:rsidRPr="00874DEB">
        <w:rPr>
          <w:rFonts w:ascii="Tw Cen MT" w:hAnsi="Tw Cen MT"/>
        </w:rPr>
        <w:t xml:space="preserve">First and Last </w:t>
      </w:r>
      <w:r w:rsidRPr="00874DEB">
        <w:rPr>
          <w:rFonts w:ascii="Tw Cen MT" w:hAnsi="Tw Cen MT"/>
        </w:rPr>
        <w:t xml:space="preserve">Name </w:t>
      </w:r>
    </w:p>
    <w:p w14:paraId="5AB53637" w14:textId="77777777" w:rsidR="006D4DEB" w:rsidRPr="00874DEB" w:rsidRDefault="00CF7F1D" w:rsidP="00CF7F1D">
      <w:pPr>
        <w:pStyle w:val="BodyText"/>
        <w:numPr>
          <w:ilvl w:val="0"/>
          <w:numId w:val="5"/>
        </w:numPr>
        <w:spacing w:line="23" w:lineRule="atLeast"/>
        <w:ind w:left="720" w:hanging="270"/>
        <w:rPr>
          <w:rFonts w:ascii="Tw Cen MT" w:hAnsi="Tw Cen MT"/>
        </w:rPr>
      </w:pPr>
      <w:r w:rsidRPr="00874DEB">
        <w:rPr>
          <w:rFonts w:ascii="Tw Cen MT" w:hAnsi="Tw Cen MT"/>
        </w:rPr>
        <w:t>Title</w:t>
      </w:r>
    </w:p>
    <w:p w14:paraId="50692342" w14:textId="77777777" w:rsidR="006D4DEB" w:rsidRPr="00874DEB" w:rsidRDefault="00CF7F1D" w:rsidP="00CF7F1D">
      <w:pPr>
        <w:pStyle w:val="BodyText"/>
        <w:numPr>
          <w:ilvl w:val="0"/>
          <w:numId w:val="5"/>
        </w:numPr>
        <w:spacing w:line="23" w:lineRule="atLeast"/>
        <w:ind w:left="720" w:hanging="270"/>
        <w:rPr>
          <w:rFonts w:ascii="Tw Cen MT" w:hAnsi="Tw Cen MT"/>
        </w:rPr>
      </w:pPr>
      <w:r w:rsidRPr="00874DEB">
        <w:rPr>
          <w:rFonts w:ascii="Tw Cen MT" w:hAnsi="Tw Cen MT"/>
        </w:rPr>
        <w:t>Phone</w:t>
      </w:r>
    </w:p>
    <w:p w14:paraId="09C41861" w14:textId="194392F3" w:rsidR="00DE5BF4" w:rsidRPr="00874DEB" w:rsidRDefault="00CF7F1D" w:rsidP="00CF7F1D">
      <w:pPr>
        <w:pStyle w:val="BodyText"/>
        <w:numPr>
          <w:ilvl w:val="0"/>
          <w:numId w:val="5"/>
        </w:numPr>
        <w:spacing w:line="23" w:lineRule="atLeast"/>
        <w:ind w:left="720" w:hanging="270"/>
        <w:rPr>
          <w:rFonts w:ascii="Tw Cen MT" w:hAnsi="Tw Cen MT"/>
        </w:rPr>
      </w:pPr>
      <w:r w:rsidRPr="00874DEB">
        <w:rPr>
          <w:rFonts w:ascii="Tw Cen MT" w:hAnsi="Tw Cen MT"/>
        </w:rPr>
        <w:lastRenderedPageBreak/>
        <w:t>Email Address</w:t>
      </w:r>
    </w:p>
    <w:p w14:paraId="5D4E8248" w14:textId="77777777" w:rsidR="002C7922" w:rsidRPr="00874DEB" w:rsidRDefault="002C7922" w:rsidP="00496CC2">
      <w:pPr>
        <w:pStyle w:val="BodyText"/>
        <w:spacing w:line="23" w:lineRule="atLeast"/>
        <w:rPr>
          <w:rFonts w:ascii="Tw Cen MT" w:hAnsi="Tw Cen MT"/>
        </w:rPr>
      </w:pPr>
    </w:p>
    <w:p w14:paraId="5CA4242E" w14:textId="5393847D" w:rsidR="005A3F33" w:rsidRPr="00874DEB" w:rsidRDefault="005A3F33" w:rsidP="00496CC2">
      <w:pPr>
        <w:pStyle w:val="BodyText"/>
        <w:spacing w:line="23" w:lineRule="atLeast"/>
        <w:rPr>
          <w:rFonts w:ascii="Tw Cen MT" w:hAnsi="Tw Cen MT"/>
          <w:b/>
        </w:rPr>
      </w:pPr>
      <w:r w:rsidRPr="00874DEB">
        <w:rPr>
          <w:rFonts w:ascii="Tw Cen MT" w:hAnsi="Tw Cen MT"/>
          <w:b/>
        </w:rPr>
        <w:t>Organization Information:</w:t>
      </w:r>
    </w:p>
    <w:p w14:paraId="13C521FB" w14:textId="3369DE04" w:rsidR="005A3F33" w:rsidRPr="00874DEB" w:rsidRDefault="005A3F33" w:rsidP="00496CC2">
      <w:pPr>
        <w:pStyle w:val="BodyText"/>
        <w:numPr>
          <w:ilvl w:val="0"/>
          <w:numId w:val="5"/>
        </w:numPr>
        <w:spacing w:line="23" w:lineRule="atLeast"/>
        <w:ind w:left="720" w:hanging="270"/>
        <w:rPr>
          <w:rFonts w:ascii="Tw Cen MT" w:hAnsi="Tw Cen MT"/>
          <w:b/>
        </w:rPr>
      </w:pPr>
      <w:r w:rsidRPr="00874DEB">
        <w:rPr>
          <w:rFonts w:ascii="Tw Cen MT" w:hAnsi="Tw Cen MT"/>
        </w:rPr>
        <w:t>Legal Name of Applicant Organization</w:t>
      </w:r>
    </w:p>
    <w:p w14:paraId="7F771CBC" w14:textId="070AB7DA" w:rsidR="005A3F33" w:rsidRPr="00874DEB" w:rsidRDefault="00CF7F1D" w:rsidP="00496CC2">
      <w:pPr>
        <w:pStyle w:val="BodyText"/>
        <w:numPr>
          <w:ilvl w:val="0"/>
          <w:numId w:val="5"/>
        </w:numPr>
        <w:spacing w:line="23" w:lineRule="atLeast"/>
        <w:ind w:left="720" w:hanging="270"/>
        <w:rPr>
          <w:rFonts w:ascii="Tw Cen MT" w:hAnsi="Tw Cen MT"/>
          <w:b/>
        </w:rPr>
      </w:pPr>
      <w:r w:rsidRPr="00874DEB">
        <w:rPr>
          <w:rFonts w:ascii="Tw Cen MT" w:hAnsi="Tw Cen MT"/>
        </w:rPr>
        <w:t>EIN – Employer Identification Number (if your organization is fiscally sponsored, enter 0)</w:t>
      </w:r>
    </w:p>
    <w:p w14:paraId="3C60E051" w14:textId="70FFDBFB" w:rsidR="005A3F33" w:rsidRPr="00874DEB" w:rsidRDefault="00CF7F1D" w:rsidP="00496CC2">
      <w:pPr>
        <w:pStyle w:val="BodyText"/>
        <w:numPr>
          <w:ilvl w:val="0"/>
          <w:numId w:val="5"/>
        </w:numPr>
        <w:spacing w:line="23" w:lineRule="atLeast"/>
        <w:ind w:left="720" w:hanging="270"/>
        <w:rPr>
          <w:rFonts w:ascii="Tw Cen MT" w:hAnsi="Tw Cen MT"/>
          <w:b/>
        </w:rPr>
      </w:pPr>
      <w:r w:rsidRPr="00874DEB">
        <w:rPr>
          <w:rFonts w:ascii="Tw Cen MT" w:hAnsi="Tw Cen MT"/>
        </w:rPr>
        <w:t>Current Fiscal Year Estimated Revenue</w:t>
      </w:r>
    </w:p>
    <w:p w14:paraId="22A71D7A" w14:textId="00A89E9F" w:rsidR="00CF7F1D" w:rsidRPr="00874DEB" w:rsidRDefault="00CF7F1D" w:rsidP="00496CC2">
      <w:pPr>
        <w:pStyle w:val="BodyText"/>
        <w:numPr>
          <w:ilvl w:val="0"/>
          <w:numId w:val="5"/>
        </w:numPr>
        <w:spacing w:line="23" w:lineRule="atLeast"/>
        <w:ind w:left="720" w:hanging="270"/>
        <w:rPr>
          <w:rFonts w:ascii="Tw Cen MT" w:hAnsi="Tw Cen MT"/>
        </w:rPr>
      </w:pPr>
      <w:r w:rsidRPr="00874DEB">
        <w:rPr>
          <w:rFonts w:ascii="Tw Cen MT" w:hAnsi="Tw Cen MT"/>
        </w:rPr>
        <w:t>Current Fiscal Year Estimated Expense</w:t>
      </w:r>
    </w:p>
    <w:p w14:paraId="5FD9D8B5" w14:textId="0D4A70BA" w:rsidR="00450C0C" w:rsidRPr="00874DEB" w:rsidRDefault="00450C0C" w:rsidP="00496CC2">
      <w:pPr>
        <w:pStyle w:val="BodyText"/>
        <w:numPr>
          <w:ilvl w:val="0"/>
          <w:numId w:val="5"/>
        </w:numPr>
        <w:spacing w:line="23" w:lineRule="atLeast"/>
        <w:ind w:left="720" w:hanging="270"/>
        <w:rPr>
          <w:rFonts w:ascii="Tw Cen MT" w:hAnsi="Tw Cen MT"/>
        </w:rPr>
      </w:pPr>
      <w:r w:rsidRPr="00874DEB">
        <w:rPr>
          <w:rFonts w:ascii="Tw Cen MT" w:hAnsi="Tw Cen MT"/>
        </w:rPr>
        <w:t>Address – Street, City, State and Zip Code</w:t>
      </w:r>
    </w:p>
    <w:p w14:paraId="737358A9" w14:textId="2E30D151" w:rsidR="002C7922" w:rsidRPr="00874DEB" w:rsidRDefault="00450C0C" w:rsidP="002C7922">
      <w:pPr>
        <w:pStyle w:val="ListParagraph"/>
        <w:numPr>
          <w:ilvl w:val="0"/>
          <w:numId w:val="6"/>
        </w:numPr>
        <w:tabs>
          <w:tab w:val="left" w:pos="720"/>
        </w:tabs>
        <w:spacing w:line="40" w:lineRule="atLeast"/>
        <w:rPr>
          <w:rStyle w:val="hint"/>
          <w:rFonts w:ascii="Tw Cen MT" w:hAnsi="Tw Cen MT"/>
          <w:sz w:val="24"/>
          <w:szCs w:val="24"/>
        </w:rPr>
      </w:pPr>
      <w:r w:rsidRPr="00874DEB">
        <w:rPr>
          <w:rFonts w:ascii="Tw Cen MT" w:hAnsi="Tw Cen MT"/>
          <w:sz w:val="24"/>
          <w:szCs w:val="24"/>
        </w:rPr>
        <w:t>Supervisorial District - (</w:t>
      </w:r>
      <w:r w:rsidRPr="00874DEB">
        <w:rPr>
          <w:rStyle w:val="hint"/>
          <w:rFonts w:ascii="Tw Cen MT" w:hAnsi="Tw Cen MT"/>
          <w:sz w:val="24"/>
          <w:szCs w:val="24"/>
        </w:rPr>
        <w:t>Choose the district number that most closely reflects where the fiscal sponsor's core administrative operations are based. District numbers can be found at:</w:t>
      </w:r>
      <w:hyperlink r:id="rId14" w:history="1">
        <w:r w:rsidRPr="00874DEB">
          <w:rPr>
            <w:rStyle w:val="Hyperlink"/>
            <w:rFonts w:ascii="Tw Cen MT" w:hAnsi="Tw Cen MT"/>
            <w:sz w:val="24"/>
            <w:szCs w:val="24"/>
          </w:rPr>
          <w:t xml:space="preserve"> sfplanninggis.org/</w:t>
        </w:r>
        <w:proofErr w:type="spellStart"/>
        <w:r w:rsidRPr="00874DEB">
          <w:rPr>
            <w:rStyle w:val="Hyperlink"/>
            <w:rFonts w:ascii="Tw Cen MT" w:hAnsi="Tw Cen MT"/>
            <w:sz w:val="24"/>
            <w:szCs w:val="24"/>
          </w:rPr>
          <w:t>pim</w:t>
        </w:r>
        <w:proofErr w:type="spellEnd"/>
      </w:hyperlink>
      <w:r w:rsidRPr="00874DEB">
        <w:rPr>
          <w:rStyle w:val="hint"/>
          <w:rFonts w:ascii="Tw Cen MT" w:hAnsi="Tw Cen MT"/>
          <w:sz w:val="24"/>
          <w:szCs w:val="24"/>
        </w:rPr>
        <w:t>.)</w:t>
      </w:r>
    </w:p>
    <w:p w14:paraId="21DAE6AC" w14:textId="77777777" w:rsidR="006D4DEB" w:rsidRPr="006D4DEB" w:rsidRDefault="006D4DEB" w:rsidP="006D4DEB">
      <w:pPr>
        <w:pStyle w:val="ListParagraph"/>
        <w:tabs>
          <w:tab w:val="left" w:pos="720"/>
        </w:tabs>
        <w:spacing w:line="40" w:lineRule="atLeast"/>
        <w:ind w:left="720" w:firstLine="0"/>
        <w:rPr>
          <w:rStyle w:val="hint"/>
          <w:rFonts w:ascii="Tw Cen MT" w:hAnsi="Tw Cen MT"/>
        </w:rPr>
      </w:pPr>
    </w:p>
    <w:p w14:paraId="0D59B6E0" w14:textId="04E1F464" w:rsidR="002C7922" w:rsidRPr="00874DEB" w:rsidRDefault="002C7922" w:rsidP="002C7922">
      <w:pPr>
        <w:pStyle w:val="BodyText"/>
        <w:spacing w:line="23" w:lineRule="atLeast"/>
        <w:rPr>
          <w:rFonts w:ascii="Tw Cen MT" w:hAnsi="Tw Cen MT"/>
          <w:b/>
        </w:rPr>
      </w:pPr>
      <w:r w:rsidRPr="00874DEB">
        <w:rPr>
          <w:rFonts w:ascii="Tw Cen MT" w:hAnsi="Tw Cen MT"/>
          <w:b/>
        </w:rPr>
        <w:t xml:space="preserve">Organization </w:t>
      </w:r>
      <w:r w:rsidR="006D4DEB" w:rsidRPr="00874DEB">
        <w:rPr>
          <w:rFonts w:ascii="Tw Cen MT" w:hAnsi="Tw Cen MT"/>
          <w:b/>
        </w:rPr>
        <w:t>Leadership:</w:t>
      </w:r>
    </w:p>
    <w:p w14:paraId="3F63E931" w14:textId="5BC8B0F1" w:rsidR="006D4DEB" w:rsidRPr="00874DEB" w:rsidRDefault="006D4DEB" w:rsidP="006D4DEB">
      <w:pPr>
        <w:pStyle w:val="BodyText"/>
        <w:numPr>
          <w:ilvl w:val="0"/>
          <w:numId w:val="5"/>
        </w:numPr>
        <w:spacing w:line="23" w:lineRule="atLeast"/>
        <w:ind w:left="720" w:hanging="270"/>
        <w:rPr>
          <w:rFonts w:ascii="Tw Cen MT" w:hAnsi="Tw Cen MT"/>
          <w:b/>
        </w:rPr>
      </w:pPr>
      <w:r w:rsidRPr="00874DEB">
        <w:rPr>
          <w:rFonts w:ascii="Tw Cen MT" w:hAnsi="Tw Cen MT"/>
        </w:rPr>
        <w:t>Executive Director/CEO or the lead individual fulfilling these responsibilities – First and Last Name</w:t>
      </w:r>
    </w:p>
    <w:p w14:paraId="58E24260" w14:textId="2A6A92AE" w:rsidR="002C7922" w:rsidRPr="00874DEB" w:rsidRDefault="006D4DEB" w:rsidP="002C7922">
      <w:pPr>
        <w:pStyle w:val="BodyText"/>
        <w:numPr>
          <w:ilvl w:val="0"/>
          <w:numId w:val="5"/>
        </w:numPr>
        <w:spacing w:line="23" w:lineRule="atLeast"/>
        <w:ind w:left="720" w:hanging="270"/>
        <w:rPr>
          <w:rFonts w:ascii="Tw Cen MT" w:hAnsi="Tw Cen MT"/>
          <w:b/>
        </w:rPr>
      </w:pPr>
      <w:r w:rsidRPr="00874DEB">
        <w:rPr>
          <w:rFonts w:ascii="Tw Cen MT" w:hAnsi="Tw Cen MT"/>
        </w:rPr>
        <w:t>Title or Role</w:t>
      </w:r>
    </w:p>
    <w:p w14:paraId="1ADA3214" w14:textId="77777777" w:rsidR="006D4DEB" w:rsidRPr="00874DEB" w:rsidRDefault="006D4DEB" w:rsidP="002C7922">
      <w:pPr>
        <w:pStyle w:val="BodyText"/>
        <w:numPr>
          <w:ilvl w:val="0"/>
          <w:numId w:val="5"/>
        </w:numPr>
        <w:spacing w:line="23" w:lineRule="atLeast"/>
        <w:ind w:left="720" w:hanging="270"/>
        <w:rPr>
          <w:rFonts w:ascii="Tw Cen MT" w:hAnsi="Tw Cen MT"/>
          <w:b/>
        </w:rPr>
      </w:pPr>
      <w:r w:rsidRPr="00874DEB">
        <w:rPr>
          <w:rFonts w:ascii="Tw Cen MT" w:hAnsi="Tw Cen MT"/>
        </w:rPr>
        <w:t>Phone</w:t>
      </w:r>
    </w:p>
    <w:p w14:paraId="7B194BC4" w14:textId="46252A72" w:rsidR="002C7922" w:rsidRPr="00874DEB" w:rsidRDefault="006D4DEB" w:rsidP="002C7922">
      <w:pPr>
        <w:pStyle w:val="BodyText"/>
        <w:numPr>
          <w:ilvl w:val="0"/>
          <w:numId w:val="5"/>
        </w:numPr>
        <w:spacing w:line="23" w:lineRule="atLeast"/>
        <w:ind w:left="720" w:hanging="270"/>
        <w:rPr>
          <w:rFonts w:ascii="Tw Cen MT" w:hAnsi="Tw Cen MT"/>
          <w:b/>
        </w:rPr>
      </w:pPr>
      <w:r w:rsidRPr="00874DEB">
        <w:rPr>
          <w:rFonts w:ascii="Tw Cen MT" w:hAnsi="Tw Cen MT"/>
        </w:rPr>
        <w:t>Email Address</w:t>
      </w:r>
    </w:p>
    <w:p w14:paraId="147C97D1" w14:textId="77777777" w:rsidR="002C7922" w:rsidRPr="00874DEB" w:rsidRDefault="002C7922" w:rsidP="002C7922">
      <w:pPr>
        <w:pStyle w:val="BodyText"/>
        <w:numPr>
          <w:ilvl w:val="0"/>
          <w:numId w:val="5"/>
        </w:numPr>
        <w:spacing w:line="23" w:lineRule="atLeast"/>
        <w:ind w:left="720" w:hanging="270"/>
        <w:rPr>
          <w:rFonts w:ascii="Tw Cen MT" w:hAnsi="Tw Cen MT"/>
        </w:rPr>
      </w:pPr>
      <w:r w:rsidRPr="00874DEB">
        <w:rPr>
          <w:rFonts w:ascii="Tw Cen MT" w:hAnsi="Tw Cen MT"/>
        </w:rPr>
        <w:t>Current Fiscal Year Estimated Expense</w:t>
      </w:r>
    </w:p>
    <w:p w14:paraId="0AD8D8EA" w14:textId="77777777" w:rsidR="002C7922" w:rsidRPr="00874DEB" w:rsidRDefault="002C7922" w:rsidP="002C7922">
      <w:pPr>
        <w:pStyle w:val="BodyText"/>
        <w:numPr>
          <w:ilvl w:val="0"/>
          <w:numId w:val="5"/>
        </w:numPr>
        <w:spacing w:line="23" w:lineRule="atLeast"/>
        <w:ind w:left="720" w:hanging="270"/>
        <w:rPr>
          <w:rFonts w:ascii="Tw Cen MT" w:hAnsi="Tw Cen MT"/>
        </w:rPr>
      </w:pPr>
      <w:r w:rsidRPr="00874DEB">
        <w:rPr>
          <w:rFonts w:ascii="Tw Cen MT" w:hAnsi="Tw Cen MT"/>
        </w:rPr>
        <w:t>Address – Street, City, State and Zip Code</w:t>
      </w:r>
    </w:p>
    <w:p w14:paraId="3C062E06" w14:textId="77777777" w:rsidR="002C7922" w:rsidRPr="00874DEB" w:rsidRDefault="002C7922" w:rsidP="002C7922">
      <w:pPr>
        <w:pStyle w:val="ListParagraph"/>
        <w:numPr>
          <w:ilvl w:val="0"/>
          <w:numId w:val="6"/>
        </w:numPr>
        <w:tabs>
          <w:tab w:val="left" w:pos="720"/>
        </w:tabs>
        <w:spacing w:line="40" w:lineRule="atLeast"/>
        <w:rPr>
          <w:rStyle w:val="hint"/>
          <w:rFonts w:ascii="Tw Cen MT" w:hAnsi="Tw Cen MT"/>
          <w:sz w:val="24"/>
          <w:szCs w:val="24"/>
        </w:rPr>
      </w:pPr>
      <w:r w:rsidRPr="00874DEB">
        <w:rPr>
          <w:rFonts w:ascii="Tw Cen MT" w:hAnsi="Tw Cen MT"/>
          <w:sz w:val="24"/>
          <w:szCs w:val="24"/>
        </w:rPr>
        <w:t>Supervisorial District - (</w:t>
      </w:r>
      <w:r w:rsidRPr="00874DEB">
        <w:rPr>
          <w:rStyle w:val="hint"/>
          <w:rFonts w:ascii="Tw Cen MT" w:hAnsi="Tw Cen MT"/>
          <w:sz w:val="24"/>
          <w:szCs w:val="24"/>
        </w:rPr>
        <w:t>Choose the district number that most closely reflects where the fiscal sponsor's core administrative operations are based. District numbers can be found at:</w:t>
      </w:r>
      <w:hyperlink r:id="rId15" w:history="1">
        <w:r w:rsidRPr="00874DEB">
          <w:rPr>
            <w:rStyle w:val="Hyperlink"/>
            <w:rFonts w:ascii="Tw Cen MT" w:hAnsi="Tw Cen MT"/>
            <w:sz w:val="24"/>
            <w:szCs w:val="24"/>
          </w:rPr>
          <w:t xml:space="preserve"> sfplanninggis.org/</w:t>
        </w:r>
        <w:proofErr w:type="spellStart"/>
        <w:r w:rsidRPr="00874DEB">
          <w:rPr>
            <w:rStyle w:val="Hyperlink"/>
            <w:rFonts w:ascii="Tw Cen MT" w:hAnsi="Tw Cen MT"/>
            <w:sz w:val="24"/>
            <w:szCs w:val="24"/>
          </w:rPr>
          <w:t>pim</w:t>
        </w:r>
        <w:proofErr w:type="spellEnd"/>
      </w:hyperlink>
      <w:r w:rsidRPr="00874DEB">
        <w:rPr>
          <w:rStyle w:val="hint"/>
          <w:rFonts w:ascii="Tw Cen MT" w:hAnsi="Tw Cen MT"/>
          <w:sz w:val="24"/>
          <w:szCs w:val="24"/>
        </w:rPr>
        <w:t>.)</w:t>
      </w:r>
    </w:p>
    <w:p w14:paraId="59E9E833" w14:textId="77777777" w:rsidR="00BF526A" w:rsidRPr="00DE5BF4" w:rsidRDefault="00BF526A" w:rsidP="00BF526A">
      <w:pPr>
        <w:pStyle w:val="BodyText"/>
        <w:spacing w:line="23" w:lineRule="atLeast"/>
        <w:rPr>
          <w:rFonts w:ascii="Tw Cen MT" w:hAnsi="Tw Cen MT"/>
          <w:sz w:val="22"/>
          <w:szCs w:val="22"/>
        </w:rPr>
      </w:pPr>
    </w:p>
    <w:p w14:paraId="7D7DD041" w14:textId="1B14E99D" w:rsidR="00BF526A" w:rsidRPr="00DE5BF4" w:rsidRDefault="00BF526A" w:rsidP="00BF526A">
      <w:pPr>
        <w:pStyle w:val="BodyText"/>
        <w:spacing w:line="23" w:lineRule="atLeast"/>
        <w:rPr>
          <w:rFonts w:ascii="Tw Cen MT" w:hAnsi="Tw Cen MT"/>
          <w:b/>
        </w:rPr>
      </w:pPr>
      <w:r w:rsidRPr="00DE5BF4">
        <w:rPr>
          <w:rFonts w:ascii="Tw Cen MT" w:hAnsi="Tw Cen MT"/>
          <w:b/>
        </w:rPr>
        <w:t xml:space="preserve">Project </w:t>
      </w:r>
      <w:r w:rsidR="00850BC0">
        <w:rPr>
          <w:rFonts w:ascii="Tw Cen MT" w:hAnsi="Tw Cen MT"/>
          <w:b/>
        </w:rPr>
        <w:t>Goals and Provider Qualifications</w:t>
      </w:r>
    </w:p>
    <w:p w14:paraId="76E6282F" w14:textId="4353B3EB" w:rsidR="00850BC0" w:rsidRPr="00850BC0" w:rsidRDefault="00850BC0" w:rsidP="00BF526A">
      <w:pPr>
        <w:pStyle w:val="BodyText"/>
        <w:numPr>
          <w:ilvl w:val="0"/>
          <w:numId w:val="5"/>
        </w:numPr>
        <w:spacing w:line="23" w:lineRule="atLeast"/>
        <w:ind w:left="720" w:hanging="270"/>
        <w:rPr>
          <w:rFonts w:ascii="Tw Cen MT" w:hAnsi="Tw Cen MT"/>
        </w:rPr>
      </w:pPr>
      <w:r w:rsidRPr="00874DEB">
        <w:rPr>
          <w:rFonts w:ascii="Tw Cen MT" w:eastAsiaTheme="minorHAnsi" w:hAnsi="Tw Cen MT" w:cstheme="minorBidi"/>
          <w:bCs/>
        </w:rPr>
        <w:t>Executive Summary:</w:t>
      </w:r>
      <w:r>
        <w:rPr>
          <w:rFonts w:ascii="Tw Cen MT" w:eastAsiaTheme="minorHAnsi" w:hAnsi="Tw Cen MT" w:cstheme="minorBidi"/>
          <w:bCs/>
          <w:sz w:val="22"/>
          <w:szCs w:val="22"/>
        </w:rPr>
        <w:t xml:space="preserve"> </w:t>
      </w:r>
      <w:r w:rsidRPr="00850BC0">
        <w:rPr>
          <w:rFonts w:ascii="Tw Cen MT" w:eastAsiaTheme="minorHAnsi" w:hAnsi="Tw Cen MT" w:cstheme="minorBidi"/>
          <w:bCs/>
        </w:rPr>
        <w:t>One line of text describing the proposed leadership transition project (Word limit:</w:t>
      </w:r>
      <w:r w:rsidRPr="00850BC0">
        <w:rPr>
          <w:rFonts w:ascii="Tw Cen MT" w:hAnsi="Tw Cen MT"/>
        </w:rPr>
        <w:t xml:space="preserve"> 25)</w:t>
      </w:r>
    </w:p>
    <w:p w14:paraId="609FCB20" w14:textId="77777777" w:rsidR="00874DEB" w:rsidRPr="00874DEB" w:rsidRDefault="00874DEB" w:rsidP="00874DEB">
      <w:pPr>
        <w:pStyle w:val="BodyText"/>
        <w:numPr>
          <w:ilvl w:val="0"/>
          <w:numId w:val="5"/>
        </w:numPr>
        <w:spacing w:line="23" w:lineRule="atLeast"/>
        <w:ind w:left="720" w:hanging="270"/>
        <w:rPr>
          <w:rFonts w:ascii="Tw Cen MT" w:hAnsi="Tw Cen MT"/>
          <w:b/>
        </w:rPr>
      </w:pPr>
      <w:r w:rsidRPr="00874DEB">
        <w:rPr>
          <w:rFonts w:ascii="Tw Cen MT" w:hAnsi="Tw Cen MT"/>
          <w:bCs/>
        </w:rPr>
        <w:t>Project Goals and Provider Qualifications:</w:t>
      </w:r>
      <w:r w:rsidRPr="00874DEB">
        <w:rPr>
          <w:rFonts w:ascii="Tw Cen MT" w:hAnsi="Tw Cen MT"/>
          <w:b/>
          <w:bCs/>
        </w:rPr>
        <w:t xml:space="preserve"> </w:t>
      </w:r>
      <w:r w:rsidRPr="00874DEB">
        <w:rPr>
          <w:rFonts w:ascii="Tw Cen MT" w:hAnsi="Tw Cen MT"/>
          <w:bCs/>
        </w:rPr>
        <w:t>Describe the scope of the project, including how it is directly related to the leadership transition. The applicant should provide a description of staff and board roles in the project. If a coach, search firm, interim executive director or other service provider has been identified, applicant should establish the experience, qualifications and track record of the provider/s.</w:t>
      </w:r>
      <w:r>
        <w:rPr>
          <w:rFonts w:ascii="Tw Cen MT" w:hAnsi="Tw Cen MT"/>
          <w:bCs/>
        </w:rPr>
        <w:t xml:space="preserve"> (Word limit: 250)</w:t>
      </w:r>
    </w:p>
    <w:p w14:paraId="05F569D0" w14:textId="77777777" w:rsidR="00874DEB" w:rsidRPr="00874DEB" w:rsidRDefault="00874DEB" w:rsidP="00874DEB">
      <w:pPr>
        <w:pStyle w:val="BodyText"/>
        <w:numPr>
          <w:ilvl w:val="0"/>
          <w:numId w:val="5"/>
        </w:numPr>
        <w:spacing w:line="23" w:lineRule="atLeast"/>
        <w:ind w:left="720" w:hanging="270"/>
        <w:rPr>
          <w:rFonts w:ascii="Tw Cen MT" w:hAnsi="Tw Cen MT"/>
          <w:b/>
        </w:rPr>
      </w:pPr>
      <w:r w:rsidRPr="00874DEB">
        <w:rPr>
          <w:rFonts w:ascii="Tw Cen MT" w:hAnsi="Tw Cen MT"/>
          <w:bCs/>
          <w:sz w:val="22"/>
          <w:szCs w:val="22"/>
        </w:rPr>
        <w:t xml:space="preserve">Provider Qualifications &amp; Scope/s of Work: </w:t>
      </w:r>
      <w:r w:rsidRPr="00874DEB">
        <w:rPr>
          <w:rFonts w:ascii="Tw Cen MT" w:hAnsi="Tw Cen MT"/>
          <w:bCs/>
        </w:rPr>
        <w:t>F</w:t>
      </w:r>
      <w:r w:rsidRPr="00874DEB">
        <w:rPr>
          <w:rFonts w:ascii="Tw Cen MT" w:eastAsia="Times New Roman" w:hAnsi="Tw Cen MT" w:cs="Times New Roman"/>
          <w:bCs/>
        </w:rPr>
        <w:t>or each one-time cost for which you are seeking funding, attach a related scope of work from a qualified provider that includes:</w:t>
      </w:r>
      <w:r>
        <w:rPr>
          <w:rFonts w:ascii="Tw Cen MT" w:eastAsia="Times New Roman" w:hAnsi="Tw Cen MT" w:cs="Times New Roman"/>
          <w:bCs/>
        </w:rPr>
        <w:tab/>
      </w:r>
    </w:p>
    <w:p w14:paraId="2B9A1C46" w14:textId="2C39D9F2" w:rsidR="00874DEB" w:rsidRPr="00874DEB" w:rsidRDefault="00874DEB" w:rsidP="00874DEB">
      <w:pPr>
        <w:pStyle w:val="BodyText"/>
        <w:spacing w:line="23" w:lineRule="atLeast"/>
        <w:ind w:left="720"/>
        <w:rPr>
          <w:rFonts w:ascii="Tw Cen MT" w:hAnsi="Tw Cen MT"/>
          <w:b/>
        </w:rPr>
      </w:pPr>
      <w:r w:rsidRPr="00874DEB">
        <w:rPr>
          <w:rFonts w:ascii="Tw Cen MT" w:eastAsia="Times New Roman" w:hAnsi="Tw Cen MT" w:cs="Times New Roman"/>
          <w:bCs/>
        </w:rPr>
        <w:t>-A description of the work to be done or services to be provided</w:t>
      </w:r>
      <w:r w:rsidRPr="00874DEB">
        <w:rPr>
          <w:rFonts w:ascii="Tw Cen MT" w:eastAsia="Times New Roman" w:hAnsi="Tw Cen MT" w:cs="Times New Roman"/>
          <w:bCs/>
        </w:rPr>
        <w:br/>
        <w:t>-A project timeline or timeframe with benchmarks</w:t>
      </w:r>
      <w:r w:rsidRPr="00874DEB">
        <w:rPr>
          <w:rFonts w:ascii="Tw Cen MT" w:eastAsia="Times New Roman" w:hAnsi="Tw Cen MT" w:cs="Times New Roman"/>
          <w:bCs/>
        </w:rPr>
        <w:br/>
        <w:t>-A budget/fee</w:t>
      </w:r>
      <w:r w:rsidRPr="00874DEB">
        <w:rPr>
          <w:rFonts w:ascii="Tw Cen MT" w:eastAsia="Times New Roman" w:hAnsi="Tw Cen MT" w:cs="Times New Roman"/>
          <w:bCs/>
        </w:rPr>
        <w:br/>
        <w:t>-Information on the person(s) delivering the work including name, title, affiliation and relevant expertise</w:t>
      </w:r>
      <w:r>
        <w:rPr>
          <w:rFonts w:ascii="Tw Cen MT" w:eastAsia="Times New Roman" w:hAnsi="Tw Cen MT" w:cs="Times New Roman"/>
          <w:bCs/>
        </w:rPr>
        <w:br/>
      </w:r>
      <w:r w:rsidRPr="00874DEB">
        <w:rPr>
          <w:rFonts w:ascii="Tw Cen MT" w:eastAsia="Times New Roman" w:hAnsi="Tw Cen MT" w:cs="Times New Roman"/>
          <w:bCs/>
        </w:rPr>
        <w:t>Applicant should upload all scopes of work and provider qualifications as one attachmen</w:t>
      </w:r>
      <w:r>
        <w:rPr>
          <w:rFonts w:ascii="Tw Cen MT" w:eastAsia="Times New Roman" w:hAnsi="Tw Cen MT" w:cs="Times New Roman"/>
          <w:bCs/>
        </w:rPr>
        <w:t xml:space="preserve">t. </w:t>
      </w:r>
    </w:p>
    <w:p w14:paraId="1865D371" w14:textId="3603764E" w:rsidR="00874DEB" w:rsidRPr="00874DEB" w:rsidRDefault="00874DEB" w:rsidP="00874DEB">
      <w:pPr>
        <w:pStyle w:val="BodyText"/>
        <w:spacing w:line="23" w:lineRule="atLeast"/>
        <w:ind w:left="720"/>
        <w:rPr>
          <w:rFonts w:ascii="Tw Cen MT" w:hAnsi="Tw Cen MT"/>
          <w:b/>
          <w:sz w:val="22"/>
          <w:szCs w:val="22"/>
        </w:rPr>
      </w:pPr>
    </w:p>
    <w:p w14:paraId="7416E697" w14:textId="7B344282" w:rsidR="00874DEB" w:rsidRPr="00874DEB" w:rsidRDefault="00874DEB" w:rsidP="00874DEB">
      <w:pPr>
        <w:pStyle w:val="BodyText"/>
        <w:spacing w:line="23" w:lineRule="atLeast"/>
        <w:rPr>
          <w:rFonts w:ascii="Tw Cen MT" w:hAnsi="Tw Cen MT"/>
          <w:b/>
        </w:rPr>
      </w:pPr>
      <w:r>
        <w:rPr>
          <w:rFonts w:ascii="Tw Cen MT" w:hAnsi="Tw Cen MT"/>
          <w:b/>
        </w:rPr>
        <w:t>Racial Equity</w:t>
      </w:r>
    </w:p>
    <w:p w14:paraId="6FCE1CB4" w14:textId="389E0DDC" w:rsidR="00874DEB" w:rsidRPr="00A24E66" w:rsidRDefault="00874DEB" w:rsidP="00874DEB">
      <w:pPr>
        <w:pStyle w:val="BodyText"/>
        <w:numPr>
          <w:ilvl w:val="0"/>
          <w:numId w:val="5"/>
        </w:numPr>
        <w:spacing w:line="23" w:lineRule="atLeast"/>
        <w:ind w:left="720" w:hanging="270"/>
        <w:rPr>
          <w:rFonts w:ascii="Tw Cen MT" w:hAnsi="Tw Cen MT"/>
          <w:b/>
        </w:rPr>
      </w:pPr>
      <w:r>
        <w:rPr>
          <w:rFonts w:ascii="Tw Cen MT" w:hAnsi="Tw Cen MT"/>
        </w:rPr>
        <w:t>Describe how your organization’s leadership advances racial equity. (Word limit: 250)</w:t>
      </w:r>
    </w:p>
    <w:p w14:paraId="22868EE2" w14:textId="77777777" w:rsidR="00A24E66" w:rsidRPr="00874DEB" w:rsidRDefault="00A24E66" w:rsidP="00A24E66">
      <w:pPr>
        <w:pStyle w:val="BodyText"/>
        <w:spacing w:line="23" w:lineRule="atLeast"/>
        <w:ind w:left="720"/>
        <w:rPr>
          <w:rFonts w:ascii="Tw Cen MT" w:hAnsi="Tw Cen MT"/>
          <w:b/>
        </w:rPr>
      </w:pPr>
    </w:p>
    <w:p w14:paraId="5777CB33" w14:textId="57A3EDEF" w:rsidR="00DE634E" w:rsidRPr="008E2482" w:rsidRDefault="00771DBE" w:rsidP="00874DEB">
      <w:pPr>
        <w:pStyle w:val="BodyText"/>
        <w:spacing w:line="23" w:lineRule="atLeast"/>
        <w:rPr>
          <w:rFonts w:ascii="Tw Cen MT" w:hAnsi="Tw Cen MT"/>
          <w:b/>
        </w:rPr>
      </w:pPr>
      <w:r w:rsidRPr="008E2482">
        <w:rPr>
          <w:rFonts w:ascii="Tw Cen MT" w:hAnsi="Tw Cen MT"/>
          <w:b/>
        </w:rPr>
        <w:t>Application</w:t>
      </w:r>
      <w:r w:rsidR="00DE634E" w:rsidRPr="008E2482">
        <w:rPr>
          <w:rFonts w:ascii="Tw Cen MT" w:hAnsi="Tw Cen MT"/>
          <w:b/>
        </w:rPr>
        <w:t xml:space="preserve"> Questions</w:t>
      </w:r>
    </w:p>
    <w:p w14:paraId="29BB544C" w14:textId="38056A0F" w:rsidR="00F81DD0" w:rsidRPr="008E2482" w:rsidRDefault="00874DEB" w:rsidP="00496CC2">
      <w:pPr>
        <w:pStyle w:val="ListParagraph"/>
        <w:numPr>
          <w:ilvl w:val="0"/>
          <w:numId w:val="2"/>
        </w:numPr>
        <w:spacing w:line="23" w:lineRule="atLeast"/>
        <w:contextualSpacing/>
        <w:rPr>
          <w:rFonts w:ascii="Tw Cen MT" w:hAnsi="Tw Cen MT"/>
          <w:sz w:val="24"/>
          <w:szCs w:val="24"/>
        </w:rPr>
      </w:pPr>
      <w:r w:rsidRPr="008E2482">
        <w:rPr>
          <w:rFonts w:ascii="Tw Cen MT" w:hAnsi="Tw Cen MT"/>
          <w:sz w:val="24"/>
          <w:szCs w:val="24"/>
        </w:rPr>
        <w:t xml:space="preserve">Activities, Deliverables and timeline: </w:t>
      </w:r>
      <w:r w:rsidRPr="008E2482">
        <w:rPr>
          <w:rFonts w:ascii="Tw Cen MT" w:eastAsiaTheme="minorHAnsi" w:hAnsi="Tw Cen MT" w:cstheme="minorBidi"/>
          <w:sz w:val="24"/>
          <w:szCs w:val="24"/>
        </w:rPr>
        <w:t xml:space="preserve">This section should outline a plan of action that describes in sufficient detail the activities, deliverables and timeline of the project and how the proposed work will be accomplished. The plan should address all activities for which applicants seek funds. If other organizational effectiveness efforts are underway, describe how the proposed project will leverage past efforts, and how staff time and </w:t>
      </w:r>
      <w:r w:rsidRPr="008E2482">
        <w:rPr>
          <w:rFonts w:ascii="Tw Cen MT" w:eastAsiaTheme="minorHAnsi" w:hAnsi="Tw Cen MT" w:cstheme="minorBidi"/>
          <w:sz w:val="24"/>
          <w:szCs w:val="24"/>
        </w:rPr>
        <w:lastRenderedPageBreak/>
        <w:t>workload will be managed. Applicant should cite any unique or unusual features of the project.</w:t>
      </w:r>
      <w:r w:rsidR="00F81DD0" w:rsidRPr="008E2482">
        <w:rPr>
          <w:rFonts w:ascii="Tw Cen MT" w:hAnsi="Tw Cen MT"/>
          <w:sz w:val="24"/>
          <w:szCs w:val="24"/>
        </w:rPr>
        <w:t xml:space="preserve"> (</w:t>
      </w:r>
      <w:r w:rsidRPr="008E2482">
        <w:rPr>
          <w:rFonts w:ascii="Tw Cen MT" w:hAnsi="Tw Cen MT"/>
          <w:sz w:val="24"/>
          <w:szCs w:val="24"/>
        </w:rPr>
        <w:t>Word limit: 250)</w:t>
      </w:r>
      <w:r w:rsidR="002F1D43" w:rsidRPr="008E2482">
        <w:rPr>
          <w:rFonts w:ascii="Tw Cen MT" w:hAnsi="Tw Cen MT"/>
          <w:sz w:val="24"/>
          <w:szCs w:val="24"/>
        </w:rPr>
        <w:br/>
      </w:r>
    </w:p>
    <w:p w14:paraId="129DA940" w14:textId="03F4EEB5" w:rsidR="009007D7" w:rsidRPr="008E2482" w:rsidRDefault="00874DEB" w:rsidP="00496CC2">
      <w:pPr>
        <w:pStyle w:val="ListParagraph"/>
        <w:numPr>
          <w:ilvl w:val="0"/>
          <w:numId w:val="2"/>
        </w:numPr>
        <w:spacing w:line="23" w:lineRule="atLeast"/>
        <w:contextualSpacing/>
        <w:rPr>
          <w:rFonts w:ascii="Tw Cen MT" w:eastAsia="Calibri" w:hAnsi="Tw Cen MT"/>
          <w:sz w:val="24"/>
          <w:szCs w:val="24"/>
        </w:rPr>
      </w:pPr>
      <w:r w:rsidRPr="008E2482">
        <w:rPr>
          <w:rFonts w:ascii="Tw Cen MT" w:eastAsiaTheme="minorHAnsi" w:hAnsi="Tw Cen MT" w:cstheme="minorBidi"/>
          <w:bCs/>
          <w:sz w:val="24"/>
          <w:szCs w:val="24"/>
        </w:rPr>
        <w:t xml:space="preserve">Project Outcomes - Financial: </w:t>
      </w:r>
      <w:r w:rsidRPr="008E2482">
        <w:rPr>
          <w:rFonts w:ascii="Tw Cen MT" w:eastAsiaTheme="minorHAnsi" w:hAnsi="Tw Cen MT" w:cstheme="minorBidi"/>
          <w:sz w:val="24"/>
          <w:szCs w:val="24"/>
        </w:rPr>
        <w:t>How will this project contribute to maintaining and/or improving your organization’s financial well-being? What analysis has led you to this conclusion?</w:t>
      </w:r>
      <w:r w:rsidRPr="008E2482">
        <w:rPr>
          <w:rFonts w:ascii="Tw Cen MT" w:hAnsi="Tw Cen MT"/>
          <w:sz w:val="24"/>
          <w:szCs w:val="24"/>
        </w:rPr>
        <w:t xml:space="preserve"> </w:t>
      </w:r>
      <w:r w:rsidR="00AC76F8" w:rsidRPr="008E2482">
        <w:rPr>
          <w:rFonts w:ascii="Tw Cen MT" w:hAnsi="Tw Cen MT"/>
          <w:sz w:val="24"/>
          <w:szCs w:val="24"/>
        </w:rPr>
        <w:t>(</w:t>
      </w:r>
      <w:r w:rsidRPr="008E2482">
        <w:rPr>
          <w:rFonts w:ascii="Tw Cen MT" w:hAnsi="Tw Cen MT"/>
          <w:sz w:val="24"/>
          <w:szCs w:val="24"/>
        </w:rPr>
        <w:t>Word limit: 100</w:t>
      </w:r>
      <w:r w:rsidR="00AC76F8" w:rsidRPr="008E2482">
        <w:rPr>
          <w:rFonts w:ascii="Tw Cen MT" w:hAnsi="Tw Cen MT"/>
          <w:sz w:val="24"/>
          <w:szCs w:val="24"/>
        </w:rPr>
        <w:t>)</w:t>
      </w:r>
      <w:r w:rsidR="002F1D43" w:rsidRPr="008E2482">
        <w:rPr>
          <w:rFonts w:ascii="Tw Cen MT" w:hAnsi="Tw Cen MT"/>
          <w:sz w:val="24"/>
          <w:szCs w:val="24"/>
        </w:rPr>
        <w:br/>
      </w:r>
    </w:p>
    <w:p w14:paraId="4572B439" w14:textId="63F90710" w:rsidR="00027C92" w:rsidRPr="008E2482" w:rsidRDefault="00874DEB" w:rsidP="00E26C1B">
      <w:pPr>
        <w:pStyle w:val="ListParagraph"/>
        <w:numPr>
          <w:ilvl w:val="0"/>
          <w:numId w:val="2"/>
        </w:numPr>
        <w:spacing w:line="23" w:lineRule="atLeast"/>
        <w:contextualSpacing/>
        <w:rPr>
          <w:rFonts w:ascii="Tw Cen MT" w:eastAsia="Calibri" w:hAnsi="Tw Cen MT"/>
          <w:sz w:val="24"/>
          <w:szCs w:val="24"/>
        </w:rPr>
      </w:pPr>
      <w:r w:rsidRPr="008E2482">
        <w:rPr>
          <w:rFonts w:ascii="Tw Cen MT" w:eastAsiaTheme="minorHAnsi" w:hAnsi="Tw Cen MT" w:cstheme="minorBidi"/>
          <w:bCs/>
          <w:sz w:val="24"/>
          <w:szCs w:val="24"/>
        </w:rPr>
        <w:t>Project Outcomes - Mission:</w:t>
      </w:r>
      <w:r w:rsidRPr="008E2482">
        <w:rPr>
          <w:rFonts w:ascii="Tw Cen MT" w:eastAsiaTheme="minorHAnsi" w:hAnsi="Tw Cen MT" w:cstheme="minorBidi"/>
          <w:b/>
          <w:bCs/>
          <w:sz w:val="24"/>
          <w:szCs w:val="24"/>
        </w:rPr>
        <w:t xml:space="preserve"> </w:t>
      </w:r>
      <w:r w:rsidRPr="008E2482">
        <w:rPr>
          <w:rFonts w:ascii="Tw Cen MT" w:eastAsiaTheme="minorHAnsi" w:hAnsi="Tw Cen MT" w:cstheme="minorBidi"/>
          <w:sz w:val="24"/>
          <w:szCs w:val="24"/>
        </w:rPr>
        <w:t>What is the expected impact of the partnership on the clients, audiences or other beneficiaries of the organization? What analysis has led you to this conclusion?</w:t>
      </w:r>
      <w:r w:rsidR="00AC76F8" w:rsidRPr="008E2482">
        <w:rPr>
          <w:rFonts w:ascii="Tw Cen MT" w:eastAsia="Calibri" w:hAnsi="Tw Cen MT"/>
          <w:sz w:val="24"/>
          <w:szCs w:val="24"/>
        </w:rPr>
        <w:t xml:space="preserve"> </w:t>
      </w:r>
      <w:r w:rsidR="00AC76F8" w:rsidRPr="008E2482">
        <w:rPr>
          <w:rFonts w:ascii="Tw Cen MT" w:hAnsi="Tw Cen MT"/>
          <w:sz w:val="24"/>
          <w:szCs w:val="24"/>
        </w:rPr>
        <w:t>(</w:t>
      </w:r>
      <w:r w:rsidR="008E2482" w:rsidRPr="008E2482">
        <w:rPr>
          <w:rFonts w:ascii="Tw Cen MT" w:hAnsi="Tw Cen MT"/>
          <w:sz w:val="24"/>
          <w:szCs w:val="24"/>
        </w:rPr>
        <w:t>Word limit: 100</w:t>
      </w:r>
      <w:r w:rsidR="00AC76F8" w:rsidRPr="008E2482">
        <w:rPr>
          <w:rFonts w:ascii="Tw Cen MT" w:hAnsi="Tw Cen MT"/>
          <w:sz w:val="24"/>
          <w:szCs w:val="24"/>
        </w:rPr>
        <w:t>)</w:t>
      </w:r>
      <w:r w:rsidR="002F1D43" w:rsidRPr="008E2482">
        <w:rPr>
          <w:rFonts w:ascii="Tw Cen MT" w:hAnsi="Tw Cen MT"/>
          <w:sz w:val="24"/>
          <w:szCs w:val="24"/>
        </w:rPr>
        <w:br/>
      </w:r>
    </w:p>
    <w:p w14:paraId="5C78BC7B" w14:textId="1A31A0BF" w:rsidR="00771DBE" w:rsidRPr="008E2482" w:rsidRDefault="008E2482" w:rsidP="00496CC2">
      <w:pPr>
        <w:pStyle w:val="ListParagraph"/>
        <w:numPr>
          <w:ilvl w:val="0"/>
          <w:numId w:val="2"/>
        </w:numPr>
        <w:spacing w:line="23" w:lineRule="atLeast"/>
        <w:contextualSpacing/>
        <w:rPr>
          <w:rFonts w:ascii="Tw Cen MT" w:eastAsia="Calibri" w:hAnsi="Tw Cen MT"/>
          <w:sz w:val="24"/>
          <w:szCs w:val="24"/>
        </w:rPr>
      </w:pPr>
      <w:r w:rsidRPr="008E2482">
        <w:rPr>
          <w:rFonts w:ascii="Tw Cen MT" w:eastAsiaTheme="minorHAnsi" w:hAnsi="Tw Cen MT" w:cstheme="minorBidi"/>
          <w:sz w:val="24"/>
          <w:szCs w:val="24"/>
        </w:rPr>
        <w:t>Performance Management and Reporting: Describe how project activities and outcomes will be collected and reported. Describe how you will determine whether the project has achieved its goals and how the organization will monitor the project as it is happening.</w:t>
      </w:r>
      <w:r w:rsidRPr="008E2482">
        <w:rPr>
          <w:rFonts w:ascii="Tw Cen MT" w:hAnsi="Tw Cen MT"/>
          <w:sz w:val="24"/>
          <w:szCs w:val="24"/>
        </w:rPr>
        <w:t xml:space="preserve"> </w:t>
      </w:r>
      <w:r w:rsidR="00AC76F8" w:rsidRPr="008E2482">
        <w:rPr>
          <w:rFonts w:ascii="Tw Cen MT" w:hAnsi="Tw Cen MT"/>
          <w:sz w:val="24"/>
          <w:szCs w:val="24"/>
        </w:rPr>
        <w:t>(</w:t>
      </w:r>
      <w:r w:rsidRPr="008E2482">
        <w:rPr>
          <w:rFonts w:ascii="Tw Cen MT" w:hAnsi="Tw Cen MT"/>
          <w:sz w:val="24"/>
          <w:szCs w:val="24"/>
        </w:rPr>
        <w:t>Word limit: 150</w:t>
      </w:r>
      <w:r w:rsidR="00AC76F8" w:rsidRPr="008E2482">
        <w:rPr>
          <w:rFonts w:ascii="Tw Cen MT" w:hAnsi="Tw Cen MT"/>
          <w:sz w:val="24"/>
          <w:szCs w:val="24"/>
        </w:rPr>
        <w:t>)</w:t>
      </w:r>
      <w:r w:rsidR="002F1D43" w:rsidRPr="008E2482">
        <w:rPr>
          <w:rFonts w:ascii="Tw Cen MT" w:hAnsi="Tw Cen MT"/>
          <w:sz w:val="24"/>
          <w:szCs w:val="24"/>
        </w:rPr>
        <w:br/>
      </w:r>
    </w:p>
    <w:p w14:paraId="5895A8B5" w14:textId="4426ECDA" w:rsidR="008E2482" w:rsidRPr="008E2482" w:rsidRDefault="008E2482" w:rsidP="00CF7B66">
      <w:pPr>
        <w:pStyle w:val="ListParagraph"/>
        <w:numPr>
          <w:ilvl w:val="0"/>
          <w:numId w:val="2"/>
        </w:numPr>
        <w:spacing w:line="23" w:lineRule="atLeast"/>
        <w:contextualSpacing/>
        <w:rPr>
          <w:rFonts w:ascii="Tw Cen MT" w:eastAsia="Calibri" w:hAnsi="Tw Cen MT"/>
        </w:rPr>
      </w:pPr>
      <w:r w:rsidRPr="008E2482">
        <w:rPr>
          <w:rFonts w:ascii="Tw Cen MT" w:eastAsiaTheme="minorHAnsi" w:hAnsi="Tw Cen MT" w:cstheme="minorBidi"/>
          <w:bCs/>
          <w:sz w:val="24"/>
          <w:szCs w:val="24"/>
        </w:rPr>
        <w:t>If applicable, please summarize your work on organizational effectiveness projects over the past 12 months. Include the general timeframe, milestones reached, and any work done to align missions and strategies. If this work was supported by a funder, please include the name of the funder and an estimate of the financial support received</w:t>
      </w:r>
      <w:r w:rsidRPr="008E2482">
        <w:rPr>
          <w:rFonts w:ascii="Tw Cen MT" w:eastAsiaTheme="minorHAnsi" w:hAnsi="Tw Cen MT" w:cstheme="minorBidi"/>
          <w:sz w:val="24"/>
          <w:szCs w:val="24"/>
        </w:rPr>
        <w:t>.</w:t>
      </w:r>
      <w:r w:rsidR="00AC76F8" w:rsidRPr="008E2482">
        <w:rPr>
          <w:rFonts w:ascii="Tw Cen MT" w:hAnsi="Tw Cen MT"/>
          <w:sz w:val="24"/>
          <w:szCs w:val="24"/>
        </w:rPr>
        <w:t>)</w:t>
      </w:r>
      <w:r w:rsidRPr="008E2482">
        <w:rPr>
          <w:rFonts w:ascii="Tw Cen MT" w:hAnsi="Tw Cen MT"/>
          <w:sz w:val="24"/>
          <w:szCs w:val="24"/>
        </w:rPr>
        <w:t xml:space="preserve"> (Word limit: 200)</w:t>
      </w:r>
    </w:p>
    <w:p w14:paraId="24593772" w14:textId="77777777" w:rsidR="008E2482" w:rsidRPr="008E2482" w:rsidRDefault="008E2482" w:rsidP="008E2482">
      <w:pPr>
        <w:pStyle w:val="ListParagraph"/>
        <w:spacing w:line="23" w:lineRule="atLeast"/>
        <w:ind w:left="720" w:firstLine="0"/>
        <w:contextualSpacing/>
        <w:rPr>
          <w:rFonts w:ascii="Tw Cen MT" w:eastAsia="Calibri" w:hAnsi="Tw Cen MT"/>
        </w:rPr>
      </w:pPr>
    </w:p>
    <w:p w14:paraId="11E8CC7A" w14:textId="229EAC16" w:rsidR="008E2482" w:rsidRDefault="008E2482" w:rsidP="00CF7B66">
      <w:pPr>
        <w:pStyle w:val="ListParagraph"/>
        <w:numPr>
          <w:ilvl w:val="0"/>
          <w:numId w:val="2"/>
        </w:numPr>
        <w:spacing w:line="23" w:lineRule="atLeast"/>
        <w:contextualSpacing/>
        <w:rPr>
          <w:rFonts w:ascii="Tw Cen MT" w:eastAsia="Calibri" w:hAnsi="Tw Cen MT"/>
        </w:rPr>
      </w:pPr>
      <w:r w:rsidRPr="008E2482">
        <w:rPr>
          <w:rFonts w:ascii="Tw Cen MT" w:eastAsiaTheme="minorHAnsi" w:hAnsi="Tw Cen MT" w:cstheme="minorBidi"/>
          <w:bCs/>
          <w:sz w:val="24"/>
          <w:szCs w:val="24"/>
        </w:rPr>
        <w:t>Grant Request:</w:t>
      </w:r>
      <w:r w:rsidRPr="008E2482">
        <w:rPr>
          <w:rFonts w:ascii="Tw Cen MT" w:eastAsia="Calibri" w:hAnsi="Tw Cen MT"/>
        </w:rPr>
        <w:t xml:space="preserve"> Applicants may propose eligible expenses of at least $10,000 and up to $25,000 for leadership transition support.  (Please enter a whole number with no decimals, do not use $ or other symbols.)</w:t>
      </w:r>
    </w:p>
    <w:p w14:paraId="7B02921A" w14:textId="77777777" w:rsidR="00BB43CF" w:rsidRPr="00A24E66" w:rsidRDefault="00BB43CF" w:rsidP="00BB43CF">
      <w:pPr>
        <w:pStyle w:val="ListParagraph"/>
        <w:rPr>
          <w:rFonts w:ascii="Tw Cen MT" w:eastAsia="Calibri" w:hAnsi="Tw Cen MT"/>
          <w:sz w:val="24"/>
          <w:szCs w:val="24"/>
        </w:rPr>
      </w:pPr>
    </w:p>
    <w:p w14:paraId="3C3C93E5" w14:textId="220912AD" w:rsidR="00BB43CF" w:rsidRPr="00A24E66" w:rsidRDefault="00BB43CF" w:rsidP="00CF7B66">
      <w:pPr>
        <w:pStyle w:val="ListParagraph"/>
        <w:numPr>
          <w:ilvl w:val="0"/>
          <w:numId w:val="2"/>
        </w:numPr>
        <w:spacing w:line="23" w:lineRule="atLeast"/>
        <w:contextualSpacing/>
        <w:rPr>
          <w:rFonts w:ascii="Tw Cen MT" w:eastAsia="Calibri" w:hAnsi="Tw Cen MT"/>
          <w:sz w:val="24"/>
          <w:szCs w:val="24"/>
        </w:rPr>
      </w:pPr>
      <w:r w:rsidRPr="00A24E66">
        <w:rPr>
          <w:rFonts w:ascii="Tw Cen MT" w:eastAsia="Calibri" w:hAnsi="Tw Cen MT"/>
          <w:sz w:val="24"/>
          <w:szCs w:val="24"/>
        </w:rPr>
        <w:t>Please provide a brief narrative detailing the financial management of the organization. (Word limit: 100)</w:t>
      </w:r>
    </w:p>
    <w:p w14:paraId="0E757661" w14:textId="77777777" w:rsidR="00A24E66" w:rsidRPr="00A24E66" w:rsidRDefault="00A24E66" w:rsidP="00A24E66">
      <w:pPr>
        <w:pStyle w:val="ListParagraph"/>
        <w:rPr>
          <w:rFonts w:ascii="Tw Cen MT" w:eastAsia="Calibri" w:hAnsi="Tw Cen MT"/>
          <w:sz w:val="24"/>
          <w:szCs w:val="24"/>
        </w:rPr>
      </w:pPr>
    </w:p>
    <w:p w14:paraId="03660362" w14:textId="2A598DC1" w:rsidR="00725802" w:rsidRPr="00874DEB" w:rsidRDefault="00725802" w:rsidP="00725802">
      <w:pPr>
        <w:pStyle w:val="BodyText"/>
        <w:spacing w:line="23" w:lineRule="atLeast"/>
        <w:rPr>
          <w:rFonts w:ascii="Tw Cen MT" w:hAnsi="Tw Cen MT"/>
          <w:b/>
        </w:rPr>
      </w:pPr>
      <w:r>
        <w:rPr>
          <w:rFonts w:ascii="Tw Cen MT" w:hAnsi="Tw Cen MT"/>
          <w:b/>
        </w:rPr>
        <w:t>Budget</w:t>
      </w:r>
    </w:p>
    <w:p w14:paraId="2212179D" w14:textId="1D3FB3CC" w:rsidR="00725802" w:rsidRPr="00725802" w:rsidRDefault="00725802" w:rsidP="00725802">
      <w:pPr>
        <w:pStyle w:val="ListParagraph"/>
        <w:numPr>
          <w:ilvl w:val="0"/>
          <w:numId w:val="9"/>
        </w:numPr>
        <w:spacing w:line="23" w:lineRule="atLeast"/>
        <w:contextualSpacing/>
        <w:rPr>
          <w:rFonts w:ascii="Tw Cen MT" w:eastAsia="Calibri" w:hAnsi="Tw Cen MT"/>
          <w:sz w:val="24"/>
          <w:szCs w:val="24"/>
        </w:rPr>
      </w:pPr>
      <w:r w:rsidRPr="00725802">
        <w:rPr>
          <w:rFonts w:ascii="Tw Cen MT" w:eastAsia="Calibri" w:hAnsi="Tw Cen MT"/>
          <w:sz w:val="24"/>
          <w:szCs w:val="24"/>
        </w:rPr>
        <w:t>Has the Applicant received, identified or set aside any funds or other resources for the proposed leadership transition project? If so, please describe the source and amount of funds.</w:t>
      </w:r>
      <w:r>
        <w:rPr>
          <w:rFonts w:ascii="Tw Cen MT" w:eastAsia="Calibri" w:hAnsi="Tw Cen MT"/>
          <w:sz w:val="24"/>
          <w:szCs w:val="24"/>
        </w:rPr>
        <w:t xml:space="preserve"> (Word limit: 100)</w:t>
      </w:r>
    </w:p>
    <w:p w14:paraId="190FBB28" w14:textId="6A3DBCE0" w:rsidR="008E2482" w:rsidRDefault="008E2482" w:rsidP="008E2482">
      <w:pPr>
        <w:spacing w:line="23" w:lineRule="atLeast"/>
        <w:contextualSpacing/>
        <w:rPr>
          <w:rFonts w:ascii="Tw Cen MT" w:eastAsia="Calibri" w:hAnsi="Tw Cen MT"/>
        </w:rPr>
      </w:pPr>
    </w:p>
    <w:p w14:paraId="4E8A75CF" w14:textId="76DE420C" w:rsidR="00A24E66" w:rsidRPr="00A24E66" w:rsidRDefault="00A24E66" w:rsidP="00A24E66">
      <w:pPr>
        <w:spacing w:after="0"/>
        <w:contextualSpacing/>
        <w:rPr>
          <w:rFonts w:ascii="Tw Cen MT" w:hAnsi="Tw Cen MT"/>
        </w:rPr>
      </w:pPr>
      <w:r w:rsidRPr="00DE5BF4">
        <w:rPr>
          <w:rFonts w:ascii="Tw Cen MT" w:hAnsi="Tw Cen MT"/>
          <w:b/>
          <w:sz w:val="24"/>
          <w:szCs w:val="24"/>
        </w:rPr>
        <w:t>Project Requirements</w:t>
      </w:r>
      <w:r w:rsidRPr="00DE5BF4">
        <w:rPr>
          <w:rFonts w:ascii="Tw Cen MT" w:hAnsi="Tw Cen MT"/>
          <w:b/>
          <w:sz w:val="26"/>
          <w:szCs w:val="26"/>
        </w:rPr>
        <w:t>:</w:t>
      </w:r>
      <w:r>
        <w:rPr>
          <w:rFonts w:ascii="Tw Cen MT" w:hAnsi="Tw Cen MT"/>
        </w:rPr>
        <w:br/>
      </w:r>
      <w:sdt>
        <w:sdtPr>
          <w:rPr>
            <w:rFonts w:ascii="Tw Cen MT" w:eastAsia="MS Gothic" w:hAnsi="Tw Cen MT"/>
            <w:b/>
            <w:sz w:val="24"/>
          </w:rPr>
          <w:id w:val="-585295268"/>
          <w14:checkbox>
            <w14:checked w14:val="0"/>
            <w14:checkedState w14:val="2612" w14:font="MS Gothic"/>
            <w14:uncheckedState w14:val="2610" w14:font="MS Gothic"/>
          </w14:checkbox>
        </w:sdtPr>
        <w:sdtEndPr/>
        <w:sdtContent>
          <w:r w:rsidR="006E33A5" w:rsidRPr="00DE5BF4">
            <w:rPr>
              <w:rFonts w:ascii="Segoe UI Symbol" w:eastAsia="MS Gothic" w:hAnsi="Segoe UI Symbol" w:cs="Segoe UI Symbol"/>
              <w:b/>
              <w:sz w:val="24"/>
            </w:rPr>
            <w:t>☐</w:t>
          </w:r>
        </w:sdtContent>
      </w:sdt>
      <w:r w:rsidR="006E33A5" w:rsidRPr="00DE5BF4">
        <w:rPr>
          <w:rFonts w:ascii="Tw Cen MT" w:hAnsi="Tw Cen MT"/>
          <w:noProof/>
        </w:rPr>
        <w:t xml:space="preserve"> </w:t>
      </w:r>
      <w:r w:rsidR="00027C92" w:rsidRPr="00DE5BF4">
        <w:rPr>
          <w:rFonts w:ascii="Tw Cen MT" w:hAnsi="Tw Cen MT"/>
          <w:b/>
        </w:rPr>
        <w:t>Project Budget</w:t>
      </w:r>
      <w:r>
        <w:rPr>
          <w:rFonts w:ascii="Tw Cen MT" w:hAnsi="Tw Cen MT"/>
          <w:b/>
        </w:rPr>
        <w:t xml:space="preserve">: </w:t>
      </w:r>
      <w:r>
        <w:rPr>
          <w:rFonts w:ascii="Tw Cen MT" w:hAnsi="Tw Cen MT"/>
        </w:rPr>
        <w:t>Please use the provided template to submit a budget for your leadership transition-related project</w:t>
      </w:r>
      <w:r>
        <w:rPr>
          <w:rFonts w:ascii="Tw Cen MT" w:hAnsi="Tw Cen MT"/>
          <w:bCs/>
        </w:rPr>
        <w:t xml:space="preserve">: </w:t>
      </w:r>
      <w:hyperlink r:id="rId16" w:history="1">
        <w:r>
          <w:rPr>
            <w:rStyle w:val="Hyperlink"/>
            <w:rFonts w:ascii="Tw Cen MT" w:hAnsi="Tw Cen MT"/>
            <w:bCs/>
          </w:rPr>
          <w:t>https://oewd.org/file/14906</w:t>
        </w:r>
      </w:hyperlink>
    </w:p>
    <w:p w14:paraId="46E483A7" w14:textId="6F422F51" w:rsidR="00A24E66" w:rsidRDefault="00A24E66" w:rsidP="00A24E66">
      <w:pPr>
        <w:rPr>
          <w:rFonts w:ascii="Tw Cen MT" w:hAnsi="Tw Cen MT"/>
          <w:bCs/>
        </w:rPr>
      </w:pPr>
      <w:r>
        <w:rPr>
          <w:rFonts w:ascii="Tw Cen MT" w:hAnsi="Tw Cen MT"/>
          <w:bCs/>
        </w:rPr>
        <w:t xml:space="preserve">All costs can be included in the budget but Resiliency Fund grants may not be used for fees paid to board members, capital costs, or ongoing programmatic and operational costs of the Applicant, including staff costs paid to employees or to independent consultants serving in the role of employees. This project does not require a </w:t>
      </w:r>
      <w:proofErr w:type="gramStart"/>
      <w:r>
        <w:rPr>
          <w:rFonts w:ascii="Tw Cen MT" w:hAnsi="Tw Cen MT"/>
          <w:bCs/>
        </w:rPr>
        <w:t>match,</w:t>
      </w:r>
      <w:proofErr w:type="gramEnd"/>
      <w:r>
        <w:rPr>
          <w:rFonts w:ascii="Tw Cen MT" w:hAnsi="Tw Cen MT"/>
          <w:bCs/>
        </w:rPr>
        <w:t xml:space="preserve"> however, it is understood that organizations invest staff time and other resources into capacity projects. Applicants are encouraged to reflect these costs in the overall budget as they are relevant to the selection criteria. </w:t>
      </w:r>
    </w:p>
    <w:p w14:paraId="73685219" w14:textId="77777777" w:rsidR="00A24E66" w:rsidRDefault="004B6D24" w:rsidP="00A24E66">
      <w:pPr>
        <w:tabs>
          <w:tab w:val="left" w:pos="0"/>
          <w:tab w:val="left" w:pos="8522"/>
        </w:tabs>
        <w:spacing w:line="23" w:lineRule="atLeast"/>
        <w:ind w:right="838"/>
        <w:rPr>
          <w:rFonts w:ascii="Tw Cen MT" w:hAnsi="Tw Cen MT"/>
          <w:bCs/>
          <w:sz w:val="24"/>
          <w:szCs w:val="24"/>
        </w:rPr>
      </w:pPr>
      <w:sdt>
        <w:sdtPr>
          <w:rPr>
            <w:rFonts w:ascii="Tw Cen MT" w:eastAsia="MS Gothic" w:hAnsi="Tw Cen MT"/>
            <w:b/>
            <w:sz w:val="24"/>
            <w:szCs w:val="24"/>
          </w:rPr>
          <w:id w:val="1506559641"/>
          <w14:checkbox>
            <w14:checked w14:val="0"/>
            <w14:checkedState w14:val="2612" w14:font="MS Gothic"/>
            <w14:uncheckedState w14:val="2610" w14:font="MS Gothic"/>
          </w14:checkbox>
        </w:sdtPr>
        <w:sdtEndPr/>
        <w:sdtContent>
          <w:r w:rsidR="00A24E66" w:rsidRPr="002C7922">
            <w:rPr>
              <w:rFonts w:ascii="Segoe UI Symbol" w:eastAsia="MS Gothic" w:hAnsi="Segoe UI Symbol" w:cs="Segoe UI Symbol"/>
              <w:b/>
              <w:sz w:val="24"/>
              <w:szCs w:val="24"/>
            </w:rPr>
            <w:t>☐</w:t>
          </w:r>
        </w:sdtContent>
      </w:sdt>
      <w:r w:rsidR="00A24E66" w:rsidRPr="002C7922">
        <w:rPr>
          <w:rFonts w:ascii="Tw Cen MT" w:hAnsi="Tw Cen MT"/>
          <w:b/>
          <w:sz w:val="24"/>
          <w:szCs w:val="24"/>
        </w:rPr>
        <w:t xml:space="preserve"> </w:t>
      </w:r>
      <w:r w:rsidR="00A24E66" w:rsidRPr="00850BC0">
        <w:rPr>
          <w:rFonts w:ascii="Tw Cen MT" w:hAnsi="Tw Cen MT"/>
          <w:b/>
          <w:sz w:val="24"/>
          <w:szCs w:val="24"/>
        </w:rPr>
        <w:t xml:space="preserve">Board of Directors: </w:t>
      </w:r>
      <w:r w:rsidR="00A24E66" w:rsidRPr="00850BC0">
        <w:rPr>
          <w:rFonts w:ascii="Tw Cen MT" w:hAnsi="Tw Cen MT"/>
          <w:sz w:val="24"/>
          <w:szCs w:val="24"/>
        </w:rPr>
        <w:t>u</w:t>
      </w:r>
      <w:r w:rsidR="00A24E66" w:rsidRPr="00850BC0">
        <w:rPr>
          <w:rFonts w:ascii="Tw Cen MT" w:hAnsi="Tw Cen MT"/>
          <w:bCs/>
          <w:sz w:val="24"/>
          <w:szCs w:val="24"/>
        </w:rPr>
        <w:t xml:space="preserve">se the template provided at </w:t>
      </w:r>
      <w:hyperlink r:id="rId17" w:tgtFrame="_blank" w:history="1">
        <w:r w:rsidR="00A24E66" w:rsidRPr="00850BC0">
          <w:rPr>
            <w:rStyle w:val="Hyperlink"/>
            <w:rFonts w:ascii="Tw Cen MT" w:hAnsi="Tw Cen MT"/>
            <w:bCs/>
            <w:sz w:val="24"/>
            <w:szCs w:val="24"/>
          </w:rPr>
          <w:t>oewd.org/file/14910</w:t>
        </w:r>
      </w:hyperlink>
      <w:r w:rsidR="00A24E66" w:rsidRPr="00850BC0">
        <w:rPr>
          <w:rFonts w:ascii="Tw Cen MT" w:hAnsi="Tw Cen MT"/>
          <w:bCs/>
          <w:sz w:val="24"/>
          <w:szCs w:val="24"/>
        </w:rPr>
        <w:t xml:space="preserve"> to submit a list of the organization’s board members. If the organization is a fiscally sponsored project with no formal board, you may use the template to include a list of advisors.</w:t>
      </w:r>
    </w:p>
    <w:p w14:paraId="042272E2" w14:textId="4BF76397" w:rsidR="00A24E66" w:rsidRDefault="00A24E66" w:rsidP="00A24E66">
      <w:pPr>
        <w:tabs>
          <w:tab w:val="left" w:pos="0"/>
          <w:tab w:val="left" w:pos="8522"/>
        </w:tabs>
        <w:spacing w:line="23" w:lineRule="atLeast"/>
        <w:ind w:right="838"/>
        <w:rPr>
          <w:rFonts w:ascii="Tw Cen MT" w:hAnsi="Tw Cen MT"/>
          <w:bCs/>
          <w:sz w:val="24"/>
          <w:szCs w:val="24"/>
        </w:rPr>
      </w:pPr>
      <w:r>
        <w:rPr>
          <w:rFonts w:ascii="Tw Cen MT" w:hAnsi="Tw Cen MT"/>
          <w:bCs/>
          <w:sz w:val="24"/>
          <w:szCs w:val="24"/>
        </w:rPr>
        <w:t>Only word docs and pdfs will be accepted. Please note that the City’s server limits the total size of all attachments per response to 30MB.</w:t>
      </w:r>
    </w:p>
    <w:p w14:paraId="295A85BA" w14:textId="77777777" w:rsidR="00725802" w:rsidRDefault="00725802" w:rsidP="00A24E66">
      <w:pPr>
        <w:tabs>
          <w:tab w:val="left" w:pos="0"/>
          <w:tab w:val="left" w:pos="8522"/>
        </w:tabs>
        <w:spacing w:line="23" w:lineRule="atLeast"/>
        <w:ind w:right="838"/>
        <w:rPr>
          <w:rFonts w:ascii="Tw Cen MT" w:hAnsi="Tw Cen MT"/>
          <w:bCs/>
          <w:sz w:val="24"/>
          <w:szCs w:val="24"/>
        </w:rPr>
      </w:pPr>
    </w:p>
    <w:p w14:paraId="2A24A1A4" w14:textId="5E3C2A57" w:rsidR="00725802" w:rsidRPr="00725802" w:rsidRDefault="00725802" w:rsidP="00725802">
      <w:pPr>
        <w:tabs>
          <w:tab w:val="left" w:pos="0"/>
          <w:tab w:val="left" w:pos="8522"/>
        </w:tabs>
        <w:spacing w:line="23" w:lineRule="atLeast"/>
        <w:ind w:right="838"/>
        <w:rPr>
          <w:rFonts w:ascii="Tw Cen MT" w:hAnsi="Tw Cen MT"/>
          <w:b/>
          <w:bCs/>
          <w:sz w:val="24"/>
          <w:szCs w:val="24"/>
        </w:rPr>
      </w:pPr>
      <w:r w:rsidRPr="00725802">
        <w:rPr>
          <w:rFonts w:ascii="Tw Cen MT" w:hAnsi="Tw Cen MT"/>
          <w:b/>
          <w:bCs/>
          <w:sz w:val="24"/>
          <w:szCs w:val="24"/>
        </w:rPr>
        <w:lastRenderedPageBreak/>
        <w:t>Demographic Survey</w:t>
      </w:r>
      <w:r w:rsidRPr="00725802">
        <w:rPr>
          <w:rFonts w:ascii="Tw Cen MT" w:hAnsi="Tw Cen MT"/>
          <w:b/>
          <w:bCs/>
          <w:sz w:val="24"/>
          <w:szCs w:val="24"/>
        </w:rPr>
        <w:br/>
      </w:r>
      <w:r w:rsidRPr="00725802">
        <w:rPr>
          <w:rFonts w:ascii="Tw Cen MT" w:eastAsia="Times New Roman" w:hAnsi="Tw Cen MT" w:cs="Times New Roman"/>
          <w:bCs/>
          <w:sz w:val="24"/>
          <w:szCs w:val="24"/>
        </w:rPr>
        <w:t>To better serve our communities and maintain our commitment to equity, OEWD is collecting demographic data about grant applicants. This demographic survey is a work in progress. We understand that criteria/categories might not be perfect, and appreciate any feedback to revise categories that may better resonate with our communities.</w:t>
      </w:r>
    </w:p>
    <w:p w14:paraId="5A59D1FD" w14:textId="77777777" w:rsidR="00725802" w:rsidRPr="00725802" w:rsidRDefault="00725802" w:rsidP="00725802">
      <w:pPr>
        <w:spacing w:before="100" w:beforeAutospacing="1" w:after="100" w:afterAutospacing="1" w:line="240" w:lineRule="auto"/>
        <w:rPr>
          <w:rFonts w:ascii="Tw Cen MT" w:eastAsia="Times New Roman" w:hAnsi="Tw Cen MT" w:cs="Times New Roman"/>
          <w:sz w:val="24"/>
          <w:szCs w:val="24"/>
        </w:rPr>
      </w:pPr>
      <w:r w:rsidRPr="00725802">
        <w:rPr>
          <w:rFonts w:ascii="Tw Cen MT" w:eastAsia="Times New Roman" w:hAnsi="Tw Cen MT" w:cs="Times New Roman"/>
          <w:bCs/>
          <w:sz w:val="24"/>
          <w:szCs w:val="24"/>
        </w:rPr>
        <w:t xml:space="preserve">The following demographic questions refer to the beneficiaries of your organization – the participants, clients, audience or other individuals who access services and resources. </w:t>
      </w:r>
    </w:p>
    <w:p w14:paraId="61D04F63" w14:textId="0F8284E6" w:rsidR="00725802" w:rsidRPr="00725802" w:rsidRDefault="00725802" w:rsidP="00725802">
      <w:pPr>
        <w:spacing w:before="100" w:beforeAutospacing="1"/>
        <w:rPr>
          <w:rFonts w:ascii="Tw Cen MT" w:eastAsia="Times New Roman" w:hAnsi="Tw Cen MT" w:cs="Times New Roman"/>
          <w:sz w:val="24"/>
          <w:szCs w:val="24"/>
        </w:rPr>
      </w:pPr>
      <w:r w:rsidRPr="00725802">
        <w:rPr>
          <w:rFonts w:ascii="Tw Cen MT" w:hAnsi="Tw Cen MT"/>
          <w:b/>
          <w:bCs/>
          <w:sz w:val="24"/>
          <w:szCs w:val="24"/>
        </w:rPr>
        <w:t>Projected Annual Beneficiaries</w:t>
      </w:r>
      <w:r w:rsidRPr="00725802">
        <w:rPr>
          <w:rFonts w:ascii="Tw Cen MT" w:hAnsi="Tw Cen MT"/>
          <w:bCs/>
          <w:sz w:val="24"/>
          <w:szCs w:val="24"/>
        </w:rPr>
        <w:br/>
      </w:r>
      <w:r w:rsidRPr="00725802">
        <w:rPr>
          <w:rFonts w:ascii="Tw Cen MT" w:eastAsia="Times New Roman" w:hAnsi="Tw Cen MT" w:cs="Times New Roman"/>
          <w:sz w:val="24"/>
          <w:szCs w:val="24"/>
        </w:rPr>
        <w:t>Please estimate your organization's annual beneficiaries. Primary beneficiaries receive the bulk of services or resources. Secondary beneficiaries receive minor services or are impacted through the ripple effect of the organization's work. (For example, a Counseling Agency's primary clients could be youth receiving counseling services and its secondary clients could be family members that receive minor support services. For a Capacity Building Agency, primary clients could include nonprofit staff &amp; board members registered for workshops and secondary clients could be clients served through the nonprofits that are supported.)</w:t>
      </w:r>
    </w:p>
    <w:p w14:paraId="1D312FAB" w14:textId="69398C69" w:rsidR="00725802" w:rsidRDefault="00725802" w:rsidP="00725802">
      <w:pPr>
        <w:spacing w:before="100" w:beforeAutospacing="1"/>
        <w:rPr>
          <w:rFonts w:ascii="Tw Cen MT" w:eastAsia="Times New Roman" w:hAnsi="Tw Cen MT" w:cs="Times New Roman"/>
          <w:sz w:val="24"/>
          <w:szCs w:val="24"/>
        </w:rPr>
      </w:pPr>
      <w:r w:rsidRPr="00725802">
        <w:rPr>
          <w:rFonts w:ascii="Tw Cen MT" w:eastAsia="Times New Roman" w:hAnsi="Tw Cen MT" w:cs="Times New Roman"/>
          <w:sz w:val="24"/>
          <w:szCs w:val="24"/>
        </w:rPr>
        <w:t>Primary</w:t>
      </w:r>
      <w:r w:rsidRPr="00725802">
        <w:rPr>
          <w:rFonts w:ascii="Tw Cen MT" w:eastAsia="Times New Roman" w:hAnsi="Tw Cen MT" w:cs="Times New Roman"/>
          <w:sz w:val="24"/>
          <w:szCs w:val="24"/>
        </w:rPr>
        <w:tab/>
      </w:r>
      <w:r w:rsidRPr="00725802">
        <w:rPr>
          <w:rFonts w:ascii="Tw Cen MT" w:eastAsia="Times New Roman" w:hAnsi="Tw Cen MT" w:cs="Times New Roman"/>
          <w:sz w:val="24"/>
          <w:szCs w:val="24"/>
        </w:rPr>
        <w:tab/>
      </w:r>
      <w:r w:rsidRPr="00725802">
        <w:rPr>
          <w:rFonts w:ascii="Tw Cen MT" w:eastAsia="Times New Roman" w:hAnsi="Tw Cen MT" w:cs="Times New Roman"/>
          <w:sz w:val="24"/>
          <w:szCs w:val="24"/>
        </w:rPr>
        <w:tab/>
      </w:r>
      <w:r w:rsidRPr="00725802">
        <w:rPr>
          <w:rFonts w:ascii="Tw Cen MT" w:eastAsia="Times New Roman" w:hAnsi="Tw Cen MT" w:cs="Times New Roman"/>
          <w:sz w:val="24"/>
          <w:szCs w:val="24"/>
        </w:rPr>
        <w:tab/>
        <w:t>Secondary</w:t>
      </w:r>
    </w:p>
    <w:p w14:paraId="5FCC7893" w14:textId="74DAC5EB" w:rsidR="00725802" w:rsidRDefault="00725802" w:rsidP="00725802">
      <w:pPr>
        <w:spacing w:before="100" w:beforeAutospacing="1"/>
        <w:rPr>
          <w:rFonts w:ascii="Arial" w:hAnsi="Arial" w:cs="Arial"/>
          <w:color w:val="222222"/>
        </w:rPr>
      </w:pPr>
      <w:r>
        <w:rPr>
          <w:rFonts w:ascii="Arial" w:hAnsi="Arial" w:cs="Arial"/>
          <w:color w:val="222222"/>
        </w:rPr>
        <w:t xml:space="preserve">Are </w:t>
      </w:r>
      <w:r>
        <w:rPr>
          <w:rFonts w:ascii="Arial" w:hAnsi="Arial" w:cs="Arial"/>
          <w:b/>
          <w:bCs/>
          <w:color w:val="222222"/>
          <w:u w:val="single"/>
        </w:rPr>
        <w:t>more than 50 percent</w:t>
      </w:r>
      <w:r>
        <w:rPr>
          <w:rFonts w:ascii="Arial" w:hAnsi="Arial" w:cs="Arial"/>
          <w:color w:val="222222"/>
        </w:rPr>
        <w:t xml:space="preserve"> of your </w:t>
      </w:r>
      <w:proofErr w:type="gramStart"/>
      <w:r>
        <w:rPr>
          <w:rFonts w:ascii="Arial" w:hAnsi="Arial" w:cs="Arial"/>
          <w:color w:val="222222"/>
        </w:rPr>
        <w:t>beneficiaries</w:t>
      </w:r>
      <w:proofErr w:type="gramEnd"/>
      <w:r>
        <w:rPr>
          <w:rFonts w:ascii="Arial" w:hAnsi="Arial" w:cs="Arial"/>
          <w:color w:val="222222"/>
        </w:rPr>
        <w:t xml:space="preserve"> people of color? And/or does your mission statement explicitly mention communities of color? (yes/no)</w:t>
      </w:r>
    </w:p>
    <w:p w14:paraId="2DFFC90F" w14:textId="4E664516" w:rsidR="00725802" w:rsidRPr="00725802" w:rsidRDefault="00370C80" w:rsidP="00725802">
      <w:pPr>
        <w:spacing w:before="100" w:beforeAutospacing="1"/>
        <w:rPr>
          <w:rFonts w:ascii="Tw Cen MT" w:eastAsia="Times New Roman" w:hAnsi="Tw Cen MT" w:cs="Times New Roman"/>
          <w:sz w:val="24"/>
          <w:szCs w:val="24"/>
        </w:rPr>
      </w:pPr>
      <w:r>
        <w:rPr>
          <w:rFonts w:ascii="Tw Cen MT" w:eastAsia="Times New Roman" w:hAnsi="Tw Cen MT" w:cs="Times New Roman"/>
          <w:noProof/>
          <w:sz w:val="24"/>
          <w:szCs w:val="24"/>
        </w:rPr>
        <w:drawing>
          <wp:anchor distT="0" distB="0" distL="114300" distR="114300" simplePos="0" relativeHeight="251671552" behindDoc="1" locked="0" layoutInCell="1" allowOverlap="1" wp14:anchorId="1D273506" wp14:editId="13DB2F09">
            <wp:simplePos x="0" y="0"/>
            <wp:positionH relativeFrom="column">
              <wp:posOffset>2667000</wp:posOffset>
            </wp:positionH>
            <wp:positionV relativeFrom="paragraph">
              <wp:posOffset>356870</wp:posOffset>
            </wp:positionV>
            <wp:extent cx="3771900" cy="2872740"/>
            <wp:effectExtent l="0" t="0" r="0" b="3810"/>
            <wp:wrapTight wrapText="bothSides">
              <wp:wrapPolygon edited="0">
                <wp:start x="0" y="0"/>
                <wp:lineTo x="0" y="21485"/>
                <wp:lineTo x="21491" y="21485"/>
                <wp:lineTo x="214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mo2.JPG"/>
                    <pic:cNvPicPr/>
                  </pic:nvPicPr>
                  <pic:blipFill>
                    <a:blip r:embed="rId18"/>
                    <a:stretch>
                      <a:fillRect/>
                    </a:stretch>
                  </pic:blipFill>
                  <pic:spPr>
                    <a:xfrm>
                      <a:off x="0" y="0"/>
                      <a:ext cx="3771900" cy="2872740"/>
                    </a:xfrm>
                    <a:prstGeom prst="rect">
                      <a:avLst/>
                    </a:prstGeom>
                  </pic:spPr>
                </pic:pic>
              </a:graphicData>
            </a:graphic>
            <wp14:sizeRelH relativeFrom="margin">
              <wp14:pctWidth>0</wp14:pctWidth>
            </wp14:sizeRelH>
            <wp14:sizeRelV relativeFrom="margin">
              <wp14:pctHeight>0</wp14:pctHeight>
            </wp14:sizeRelV>
          </wp:anchor>
        </w:drawing>
      </w:r>
      <w:r w:rsidR="00725802">
        <w:rPr>
          <w:rFonts w:ascii="Tw Cen MT" w:eastAsia="Times New Roman" w:hAnsi="Tw Cen MT" w:cs="Times New Roman"/>
          <w:noProof/>
          <w:sz w:val="24"/>
          <w:szCs w:val="24"/>
        </w:rPr>
        <w:drawing>
          <wp:anchor distT="0" distB="0" distL="114300" distR="114300" simplePos="0" relativeHeight="251670528" behindDoc="1" locked="0" layoutInCell="1" allowOverlap="1" wp14:anchorId="067F635C" wp14:editId="706B3760">
            <wp:simplePos x="0" y="0"/>
            <wp:positionH relativeFrom="column">
              <wp:posOffset>-390525</wp:posOffset>
            </wp:positionH>
            <wp:positionV relativeFrom="paragraph">
              <wp:posOffset>128905</wp:posOffset>
            </wp:positionV>
            <wp:extent cx="4143375" cy="2857500"/>
            <wp:effectExtent l="0" t="0" r="9525" b="0"/>
            <wp:wrapTight wrapText="bothSides">
              <wp:wrapPolygon edited="0">
                <wp:start x="0" y="0"/>
                <wp:lineTo x="0" y="21456"/>
                <wp:lineTo x="21550" y="21456"/>
                <wp:lineTo x="215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mo1.JPG"/>
                    <pic:cNvPicPr/>
                  </pic:nvPicPr>
                  <pic:blipFill>
                    <a:blip r:embed="rId19"/>
                    <a:stretch>
                      <a:fillRect/>
                    </a:stretch>
                  </pic:blipFill>
                  <pic:spPr>
                    <a:xfrm>
                      <a:off x="0" y="0"/>
                      <a:ext cx="4143375" cy="2857500"/>
                    </a:xfrm>
                    <a:prstGeom prst="rect">
                      <a:avLst/>
                    </a:prstGeom>
                  </pic:spPr>
                </pic:pic>
              </a:graphicData>
            </a:graphic>
            <wp14:sizeRelH relativeFrom="margin">
              <wp14:pctWidth>0</wp14:pctWidth>
            </wp14:sizeRelH>
            <wp14:sizeRelV relativeFrom="margin">
              <wp14:pctHeight>0</wp14:pctHeight>
            </wp14:sizeRelV>
          </wp:anchor>
        </w:drawing>
      </w:r>
    </w:p>
    <w:p w14:paraId="17C72BB4" w14:textId="7E573378" w:rsidR="00725802" w:rsidRPr="00850BC0" w:rsidRDefault="00725802" w:rsidP="00A24E66">
      <w:pPr>
        <w:tabs>
          <w:tab w:val="left" w:pos="0"/>
          <w:tab w:val="left" w:pos="8522"/>
        </w:tabs>
        <w:spacing w:line="23" w:lineRule="atLeast"/>
        <w:ind w:right="838"/>
        <w:rPr>
          <w:rFonts w:ascii="Tw Cen MT" w:hAnsi="Tw Cen MT"/>
          <w:bCs/>
          <w:sz w:val="24"/>
          <w:szCs w:val="24"/>
        </w:rPr>
      </w:pPr>
    </w:p>
    <w:p w14:paraId="591E1DC1" w14:textId="1E7E3410" w:rsidR="00A24E66" w:rsidRDefault="00A24E66" w:rsidP="00A24E66">
      <w:pPr>
        <w:rPr>
          <w:rFonts w:ascii="Tw Cen MT" w:hAnsi="Tw Cen MT"/>
          <w:bCs/>
        </w:rPr>
      </w:pPr>
    </w:p>
    <w:p w14:paraId="308CBBB0" w14:textId="077D5F76" w:rsidR="00A24E66" w:rsidRDefault="00A24E66" w:rsidP="00A24E66">
      <w:pPr>
        <w:rPr>
          <w:rFonts w:ascii="Tw Cen MT" w:hAnsi="Tw Cen MT"/>
        </w:rPr>
      </w:pPr>
    </w:p>
    <w:p w14:paraId="431E3DD5" w14:textId="334D9863" w:rsidR="00265E5A" w:rsidRPr="00DE5BF4" w:rsidRDefault="00265E5A" w:rsidP="00D93509">
      <w:pPr>
        <w:spacing w:after="0" w:line="240" w:lineRule="auto"/>
        <w:contextualSpacing/>
        <w:rPr>
          <w:rFonts w:ascii="Tw Cen MT" w:hAnsi="Tw Cen MT"/>
          <w:b/>
          <w:sz w:val="24"/>
          <w:szCs w:val="24"/>
        </w:rPr>
      </w:pPr>
    </w:p>
    <w:p w14:paraId="65163C29" w14:textId="5A38B151" w:rsidR="00AC76F8" w:rsidRPr="00DE5BF4" w:rsidRDefault="00AC76F8" w:rsidP="00725802">
      <w:pPr>
        <w:spacing w:after="0" w:line="240" w:lineRule="auto"/>
        <w:contextualSpacing/>
        <w:rPr>
          <w:rFonts w:ascii="Tw Cen MT" w:hAnsi="Tw Cen MT"/>
          <w:b/>
          <w:highlight w:val="yellow"/>
        </w:rPr>
      </w:pPr>
    </w:p>
    <w:p w14:paraId="210ECB7C" w14:textId="77777777" w:rsidR="00AC76F8" w:rsidRPr="00DE5BF4" w:rsidRDefault="00AC76F8" w:rsidP="00B71332">
      <w:pPr>
        <w:spacing w:after="0" w:line="240" w:lineRule="auto"/>
        <w:ind w:left="720"/>
        <w:contextualSpacing/>
        <w:rPr>
          <w:rFonts w:ascii="Tw Cen MT" w:hAnsi="Tw Cen MT"/>
          <w:b/>
          <w:highlight w:val="yellow"/>
        </w:rPr>
      </w:pPr>
    </w:p>
    <w:p w14:paraId="2AEA4D95" w14:textId="77777777" w:rsidR="00370C80" w:rsidRPr="00370C80" w:rsidRDefault="00370C80" w:rsidP="00370C80">
      <w:pPr>
        <w:spacing w:before="100" w:beforeAutospacing="1" w:after="100" w:afterAutospacing="1" w:line="240" w:lineRule="auto"/>
        <w:rPr>
          <w:rFonts w:ascii="Tw Cen MT" w:eastAsia="Times New Roman" w:hAnsi="Tw Cen MT" w:cs="Times New Roman"/>
          <w:sz w:val="24"/>
          <w:szCs w:val="24"/>
        </w:rPr>
      </w:pPr>
      <w:r w:rsidRPr="00370C80">
        <w:rPr>
          <w:rFonts w:ascii="Tw Cen MT" w:hAnsi="Tw Cen MT" w:cs="Arial"/>
          <w:color w:val="222222"/>
          <w:sz w:val="24"/>
          <w:szCs w:val="24"/>
        </w:rPr>
        <w:lastRenderedPageBreak/>
        <w:t xml:space="preserve">Are </w:t>
      </w:r>
      <w:r w:rsidRPr="00370C80">
        <w:rPr>
          <w:rFonts w:ascii="Tw Cen MT" w:hAnsi="Tw Cen MT" w:cs="Arial"/>
          <w:b/>
          <w:bCs/>
          <w:color w:val="222222"/>
          <w:sz w:val="24"/>
          <w:szCs w:val="24"/>
          <w:u w:val="single"/>
        </w:rPr>
        <w:t>more than 50 percent</w:t>
      </w:r>
      <w:r w:rsidRPr="00370C80">
        <w:rPr>
          <w:rFonts w:ascii="Tw Cen MT" w:hAnsi="Tw Cen MT" w:cs="Arial"/>
          <w:color w:val="222222"/>
          <w:sz w:val="24"/>
          <w:szCs w:val="24"/>
        </w:rPr>
        <w:t xml:space="preserve"> of your </w:t>
      </w:r>
      <w:proofErr w:type="gramStart"/>
      <w:r w:rsidRPr="00370C80">
        <w:rPr>
          <w:rFonts w:ascii="Tw Cen MT" w:hAnsi="Tw Cen MT" w:cs="Arial"/>
          <w:color w:val="222222"/>
          <w:sz w:val="24"/>
          <w:szCs w:val="24"/>
        </w:rPr>
        <w:t>beneficiaries</w:t>
      </w:r>
      <w:proofErr w:type="gramEnd"/>
      <w:r w:rsidRPr="00370C80">
        <w:rPr>
          <w:rFonts w:ascii="Tw Cen MT" w:hAnsi="Tw Cen MT" w:cs="Arial"/>
          <w:color w:val="222222"/>
          <w:sz w:val="24"/>
          <w:szCs w:val="24"/>
        </w:rPr>
        <w:t xml:space="preserve"> women? And/or does your mission statement explicitly mention women? </w:t>
      </w:r>
    </w:p>
    <w:p w14:paraId="6D2E14B8" w14:textId="77777777" w:rsidR="00370C80" w:rsidRPr="00370C80" w:rsidRDefault="00370C80" w:rsidP="00370C80">
      <w:pPr>
        <w:spacing w:before="100" w:beforeAutospacing="1" w:after="100" w:afterAutospacing="1" w:line="240" w:lineRule="auto"/>
        <w:rPr>
          <w:rFonts w:ascii="Tw Cen MT" w:eastAsia="Times New Roman" w:hAnsi="Tw Cen MT" w:cs="Times New Roman"/>
          <w:sz w:val="24"/>
          <w:szCs w:val="24"/>
        </w:rPr>
      </w:pPr>
      <w:r w:rsidRPr="00370C80">
        <w:rPr>
          <w:rFonts w:ascii="Tw Cen MT" w:hAnsi="Tw Cen MT" w:cs="Arial"/>
          <w:color w:val="222222"/>
          <w:sz w:val="24"/>
          <w:szCs w:val="24"/>
        </w:rPr>
        <w:t xml:space="preserve">Are </w:t>
      </w:r>
      <w:r w:rsidRPr="00370C80">
        <w:rPr>
          <w:rFonts w:ascii="Tw Cen MT" w:hAnsi="Tw Cen MT" w:cs="Arial"/>
          <w:b/>
          <w:bCs/>
          <w:color w:val="222222"/>
          <w:sz w:val="24"/>
          <w:szCs w:val="24"/>
          <w:u w:val="single"/>
        </w:rPr>
        <w:t>more than 50 percent</w:t>
      </w:r>
      <w:r w:rsidRPr="00370C80">
        <w:rPr>
          <w:rFonts w:ascii="Tw Cen MT" w:hAnsi="Tw Cen MT" w:cs="Arial"/>
          <w:color w:val="222222"/>
          <w:sz w:val="24"/>
          <w:szCs w:val="24"/>
        </w:rPr>
        <w:t xml:space="preserve"> of your beneficiaries LGBQ or two-spirit? And/or does your mission statement explicitly mention LGBQ or two-spirit communities? </w:t>
      </w:r>
    </w:p>
    <w:p w14:paraId="015F7EC1" w14:textId="77777777" w:rsidR="00370C80" w:rsidRPr="00370C80" w:rsidRDefault="00370C80" w:rsidP="00370C80">
      <w:pPr>
        <w:spacing w:before="100" w:beforeAutospacing="1" w:after="100" w:afterAutospacing="1" w:line="240" w:lineRule="auto"/>
        <w:rPr>
          <w:rFonts w:ascii="Tw Cen MT" w:eastAsia="Times New Roman" w:hAnsi="Tw Cen MT" w:cs="Times New Roman"/>
          <w:sz w:val="24"/>
          <w:szCs w:val="24"/>
        </w:rPr>
      </w:pPr>
      <w:r w:rsidRPr="00370C80">
        <w:rPr>
          <w:rFonts w:ascii="Tw Cen MT" w:hAnsi="Tw Cen MT" w:cs="Arial"/>
          <w:color w:val="222222"/>
          <w:sz w:val="24"/>
          <w:szCs w:val="24"/>
        </w:rPr>
        <w:t xml:space="preserve">Are </w:t>
      </w:r>
      <w:r w:rsidRPr="00370C80">
        <w:rPr>
          <w:rFonts w:ascii="Tw Cen MT" w:hAnsi="Tw Cen MT" w:cs="Arial"/>
          <w:b/>
          <w:bCs/>
          <w:color w:val="222222"/>
          <w:sz w:val="24"/>
          <w:szCs w:val="24"/>
          <w:u w:val="single"/>
        </w:rPr>
        <w:t>more than 50 percent</w:t>
      </w:r>
      <w:r w:rsidRPr="00370C80">
        <w:rPr>
          <w:rFonts w:ascii="Tw Cen MT" w:hAnsi="Tw Cen MT" w:cs="Arial"/>
          <w:color w:val="222222"/>
          <w:sz w:val="24"/>
          <w:szCs w:val="24"/>
        </w:rPr>
        <w:t xml:space="preserve"> of your </w:t>
      </w:r>
      <w:proofErr w:type="gramStart"/>
      <w:r w:rsidRPr="00370C80">
        <w:rPr>
          <w:rFonts w:ascii="Tw Cen MT" w:hAnsi="Tw Cen MT" w:cs="Arial"/>
          <w:color w:val="222222"/>
          <w:sz w:val="24"/>
          <w:szCs w:val="24"/>
        </w:rPr>
        <w:t>beneficiaries</w:t>
      </w:r>
      <w:proofErr w:type="gramEnd"/>
      <w:r w:rsidRPr="00370C80">
        <w:rPr>
          <w:rFonts w:ascii="Tw Cen MT" w:hAnsi="Tw Cen MT" w:cs="Arial"/>
          <w:color w:val="222222"/>
          <w:sz w:val="24"/>
          <w:szCs w:val="24"/>
        </w:rPr>
        <w:t xml:space="preserve"> people with disabilities? And/or does your mission statement explicitly mention the disability community? </w:t>
      </w:r>
    </w:p>
    <w:p w14:paraId="50DC51D8" w14:textId="77777777" w:rsidR="00370C80" w:rsidRPr="00370C80" w:rsidRDefault="00370C80" w:rsidP="00370C80">
      <w:pPr>
        <w:spacing w:before="100" w:beforeAutospacing="1" w:after="100" w:afterAutospacing="1" w:line="240" w:lineRule="auto"/>
        <w:rPr>
          <w:rFonts w:ascii="Tw Cen MT" w:eastAsia="Times New Roman" w:hAnsi="Tw Cen MT" w:cs="Times New Roman"/>
          <w:sz w:val="24"/>
          <w:szCs w:val="24"/>
        </w:rPr>
      </w:pPr>
      <w:r w:rsidRPr="00370C80">
        <w:rPr>
          <w:rFonts w:ascii="Tw Cen MT" w:hAnsi="Tw Cen MT" w:cs="Arial"/>
          <w:color w:val="222222"/>
          <w:sz w:val="24"/>
          <w:szCs w:val="24"/>
        </w:rPr>
        <w:t xml:space="preserve">Are </w:t>
      </w:r>
      <w:r w:rsidRPr="00370C80">
        <w:rPr>
          <w:rFonts w:ascii="Tw Cen MT" w:hAnsi="Tw Cen MT" w:cs="Arial"/>
          <w:b/>
          <w:bCs/>
          <w:color w:val="222222"/>
          <w:sz w:val="24"/>
          <w:szCs w:val="24"/>
          <w:u w:val="single"/>
        </w:rPr>
        <w:t>more than 50 percent</w:t>
      </w:r>
      <w:r w:rsidRPr="00370C80">
        <w:rPr>
          <w:rFonts w:ascii="Tw Cen MT" w:hAnsi="Tw Cen MT" w:cs="Arial"/>
          <w:color w:val="222222"/>
          <w:sz w:val="24"/>
          <w:szCs w:val="24"/>
        </w:rPr>
        <w:t xml:space="preserve"> of your </w:t>
      </w:r>
      <w:proofErr w:type="gramStart"/>
      <w:r w:rsidRPr="00370C80">
        <w:rPr>
          <w:rFonts w:ascii="Tw Cen MT" w:hAnsi="Tw Cen MT" w:cs="Arial"/>
          <w:color w:val="222222"/>
          <w:sz w:val="24"/>
          <w:szCs w:val="24"/>
        </w:rPr>
        <w:t>beneficiaries</w:t>
      </w:r>
      <w:proofErr w:type="gramEnd"/>
      <w:r w:rsidRPr="00370C80">
        <w:rPr>
          <w:rFonts w:ascii="Tw Cen MT" w:hAnsi="Tw Cen MT" w:cs="Arial"/>
          <w:color w:val="222222"/>
          <w:sz w:val="24"/>
          <w:szCs w:val="24"/>
        </w:rPr>
        <w:t xml:space="preserve"> children and youth and/or family with children and youth? And/or does your mission statement explicitly mention families and/or children and/or youth? </w:t>
      </w:r>
    </w:p>
    <w:p w14:paraId="1E082351" w14:textId="77777777" w:rsidR="00370C80" w:rsidRPr="00370C80" w:rsidRDefault="00370C80" w:rsidP="00370C80">
      <w:pPr>
        <w:spacing w:after="0" w:line="240" w:lineRule="auto"/>
        <w:rPr>
          <w:rFonts w:ascii="Tw Cen MT" w:eastAsia="Times New Roman" w:hAnsi="Tw Cen MT" w:cs="Times New Roman"/>
          <w:sz w:val="24"/>
          <w:szCs w:val="24"/>
        </w:rPr>
      </w:pPr>
      <w:r w:rsidRPr="00370C80">
        <w:rPr>
          <w:rFonts w:ascii="Tw Cen MT" w:hAnsi="Tw Cen MT" w:cs="Arial"/>
          <w:color w:val="222222"/>
          <w:sz w:val="24"/>
          <w:szCs w:val="24"/>
        </w:rPr>
        <w:t>If your organization has a community focus that was not mentioned above, please provide a brief summary of the community(</w:t>
      </w:r>
      <w:proofErr w:type="spellStart"/>
      <w:r w:rsidRPr="00370C80">
        <w:rPr>
          <w:rFonts w:ascii="Tw Cen MT" w:hAnsi="Tw Cen MT" w:cs="Arial"/>
          <w:color w:val="222222"/>
          <w:sz w:val="24"/>
          <w:szCs w:val="24"/>
        </w:rPr>
        <w:t>ies</w:t>
      </w:r>
      <w:proofErr w:type="spellEnd"/>
      <w:r w:rsidRPr="00370C80">
        <w:rPr>
          <w:rFonts w:ascii="Tw Cen MT" w:hAnsi="Tw Cen MT" w:cs="Arial"/>
          <w:color w:val="222222"/>
          <w:sz w:val="24"/>
          <w:szCs w:val="24"/>
        </w:rPr>
        <w:t>) you serve.</w:t>
      </w:r>
    </w:p>
    <w:p w14:paraId="5268ADD5" w14:textId="77777777" w:rsidR="00370C80" w:rsidRDefault="00370C80" w:rsidP="00370C80">
      <w:pPr>
        <w:spacing w:after="0" w:line="240" w:lineRule="auto"/>
        <w:rPr>
          <w:rFonts w:ascii="Tw Cen MT" w:hAnsi="Tw Cen MT" w:cs="Arial"/>
          <w:color w:val="222222"/>
          <w:sz w:val="24"/>
          <w:szCs w:val="24"/>
        </w:rPr>
      </w:pPr>
    </w:p>
    <w:p w14:paraId="56847101" w14:textId="43E8BB5D" w:rsidR="00370C80" w:rsidRPr="00370C80" w:rsidRDefault="00370C80" w:rsidP="00370C80">
      <w:pPr>
        <w:spacing w:after="0" w:line="240" w:lineRule="auto"/>
        <w:rPr>
          <w:rFonts w:ascii="Tw Cen MT" w:eastAsia="Times New Roman" w:hAnsi="Tw Cen MT" w:cs="Times New Roman"/>
          <w:sz w:val="24"/>
          <w:szCs w:val="24"/>
        </w:rPr>
      </w:pPr>
      <w:r w:rsidRPr="00370C80">
        <w:rPr>
          <w:rFonts w:ascii="Tw Cen MT" w:hAnsi="Tw Cen MT" w:cs="Arial"/>
          <w:color w:val="222222"/>
          <w:sz w:val="24"/>
          <w:szCs w:val="24"/>
        </w:rPr>
        <w:t>Do you have any suggestions for OEWD about this survey or the application process? If so, use the space below.</w:t>
      </w:r>
    </w:p>
    <w:p w14:paraId="54C136A3" w14:textId="14E1B66C" w:rsidR="00370C80" w:rsidRDefault="00370C80" w:rsidP="00370C80">
      <w:pPr>
        <w:spacing w:after="0" w:line="240" w:lineRule="auto"/>
        <w:rPr>
          <w:rFonts w:ascii="Tw Cen MT" w:eastAsia="Times New Roman" w:hAnsi="Tw Cen MT" w:cs="Times New Roman"/>
          <w:sz w:val="24"/>
          <w:szCs w:val="24"/>
        </w:rPr>
      </w:pPr>
    </w:p>
    <w:p w14:paraId="3220123F" w14:textId="04E91659" w:rsidR="00370C80" w:rsidRPr="00B42C44" w:rsidRDefault="00370C80" w:rsidP="00370C80">
      <w:pPr>
        <w:spacing w:after="0" w:line="240" w:lineRule="auto"/>
        <w:rPr>
          <w:rFonts w:ascii="Tw Cen MT" w:eastAsia="Times New Roman" w:hAnsi="Tw Cen MT" w:cs="Times New Roman"/>
          <w:b/>
          <w:sz w:val="32"/>
          <w:szCs w:val="32"/>
        </w:rPr>
      </w:pPr>
      <w:r w:rsidRPr="00B42C44">
        <w:rPr>
          <w:rFonts w:ascii="Tw Cen MT" w:hAnsi="Tw Cen MT"/>
          <w:b/>
          <w:color w:val="C72027"/>
          <w:sz w:val="32"/>
          <w:szCs w:val="32"/>
        </w:rPr>
        <w:t>Submission, Certification and Release</w:t>
      </w:r>
    </w:p>
    <w:p w14:paraId="321A3792" w14:textId="0CA567CF" w:rsidR="00370C80" w:rsidRPr="00370C80" w:rsidRDefault="00370C80" w:rsidP="00370C80">
      <w:pPr>
        <w:spacing w:after="0" w:line="240" w:lineRule="auto"/>
        <w:rPr>
          <w:rFonts w:ascii="Tw Cen MT" w:eastAsia="Times New Roman" w:hAnsi="Tw Cen MT" w:cs="Times New Roman"/>
          <w:sz w:val="24"/>
          <w:szCs w:val="24"/>
        </w:rPr>
      </w:pPr>
      <w:r w:rsidRPr="00370C80">
        <w:rPr>
          <w:rFonts w:ascii="Tw Cen MT" w:eastAsia="Times New Roman" w:hAnsi="Tw Cen MT" w:cs="Times New Roman"/>
          <w:sz w:val="24"/>
          <w:szCs w:val="24"/>
          <w:u w:val="single"/>
        </w:rPr>
        <w:t>The application is not complete until it is authorized and submitted.</w:t>
      </w:r>
      <w:r w:rsidRPr="00370C80">
        <w:rPr>
          <w:rFonts w:ascii="Tw Cen MT" w:eastAsia="Times New Roman" w:hAnsi="Tw Cen MT" w:cs="Times New Roman"/>
          <w:sz w:val="24"/>
          <w:szCs w:val="24"/>
        </w:rPr>
        <w:t xml:space="preserve"> Applicants who successfully submit the online form will receive an automatically-generated confirmation email.</w:t>
      </w:r>
    </w:p>
    <w:p w14:paraId="408C362F" w14:textId="5E077593" w:rsidR="00370C80" w:rsidRPr="00370C80" w:rsidRDefault="00370C80" w:rsidP="00370C80">
      <w:pPr>
        <w:spacing w:after="0" w:line="240" w:lineRule="auto"/>
        <w:rPr>
          <w:rFonts w:ascii="Tw Cen MT" w:eastAsia="Times New Roman" w:hAnsi="Tw Cen MT" w:cs="Times New Roman"/>
          <w:sz w:val="24"/>
          <w:szCs w:val="24"/>
        </w:rPr>
      </w:pPr>
    </w:p>
    <w:p w14:paraId="6096EE9C" w14:textId="3297597D" w:rsidR="00370C80" w:rsidRDefault="00370C80" w:rsidP="00370C80">
      <w:pPr>
        <w:spacing w:after="0" w:line="240" w:lineRule="auto"/>
        <w:rPr>
          <w:rFonts w:ascii="Tw Cen MT" w:eastAsia="Times New Roman" w:hAnsi="Tw Cen MT" w:cs="Times New Roman"/>
          <w:sz w:val="24"/>
          <w:szCs w:val="24"/>
        </w:rPr>
      </w:pPr>
      <w:r w:rsidRPr="00370C80">
        <w:rPr>
          <w:rFonts w:ascii="Tw Cen MT" w:eastAsia="Times New Roman" w:hAnsi="Tw Cen MT" w:cs="Times New Roman"/>
          <w:sz w:val="24"/>
          <w:szCs w:val="24"/>
        </w:rPr>
        <w:t xml:space="preserve">The certification and release must be signed by the individual applicant or principal officer of the organization legal authority to obligate the organization. If the organization is fiscally sponsored, it must be signed by an authorized representative of the fiscal sponsor (see page 2 for a screenshot of the certification, release and submission button). </w:t>
      </w:r>
    </w:p>
    <w:p w14:paraId="7350D4D1" w14:textId="7F014FE8" w:rsidR="00370C80" w:rsidRDefault="00370C80" w:rsidP="00370C80">
      <w:pPr>
        <w:spacing w:after="0" w:line="240" w:lineRule="auto"/>
        <w:rPr>
          <w:rFonts w:ascii="Tw Cen MT" w:eastAsia="Times New Roman" w:hAnsi="Tw Cen MT" w:cs="Times New Roman"/>
          <w:sz w:val="24"/>
          <w:szCs w:val="24"/>
        </w:rPr>
      </w:pPr>
    </w:p>
    <w:p w14:paraId="70636C64" w14:textId="63F5B171" w:rsidR="00370C80" w:rsidRDefault="00370C80" w:rsidP="00370C80">
      <w:p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When you are ready to submit the application, please take care to hit the SUBMIT button at the bottom of page 8 of the application, NOT the save button. </w:t>
      </w:r>
    </w:p>
    <w:p w14:paraId="63A53AFA" w14:textId="54D47D7C" w:rsidR="00B42C44" w:rsidRDefault="00B42C44" w:rsidP="00370C80">
      <w:pPr>
        <w:spacing w:after="0" w:line="240" w:lineRule="auto"/>
        <w:rPr>
          <w:rFonts w:ascii="Tw Cen MT" w:eastAsia="Times New Roman" w:hAnsi="Tw Cen MT" w:cs="Times New Roman"/>
          <w:sz w:val="24"/>
          <w:szCs w:val="24"/>
        </w:rPr>
      </w:pPr>
    </w:p>
    <w:p w14:paraId="76DED0C4" w14:textId="456A5991" w:rsidR="00B42C44" w:rsidRPr="00370C80" w:rsidRDefault="00B42C44" w:rsidP="00370C80">
      <w:pPr>
        <w:spacing w:after="0" w:line="240" w:lineRule="auto"/>
        <w:rPr>
          <w:rFonts w:ascii="Tw Cen MT" w:eastAsia="Times New Roman" w:hAnsi="Tw Cen MT" w:cs="Times New Roman"/>
          <w:sz w:val="24"/>
          <w:szCs w:val="24"/>
        </w:rPr>
      </w:pPr>
      <w:r>
        <w:rPr>
          <w:rFonts w:ascii="Tw Cen MT" w:eastAsia="Times New Roman" w:hAnsi="Tw Cen MT" w:cs="Times New Roman"/>
          <w:noProof/>
          <w:sz w:val="24"/>
          <w:szCs w:val="24"/>
        </w:rPr>
        <w:drawing>
          <wp:inline distT="0" distB="0" distL="0" distR="0" wp14:anchorId="1BFAE7A5" wp14:editId="72D74754">
            <wp:extent cx="3228461" cy="1504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bmit2.JPG"/>
                    <pic:cNvPicPr/>
                  </pic:nvPicPr>
                  <pic:blipFill>
                    <a:blip r:embed="rId20"/>
                    <a:stretch>
                      <a:fillRect/>
                    </a:stretch>
                  </pic:blipFill>
                  <pic:spPr>
                    <a:xfrm>
                      <a:off x="0" y="0"/>
                      <a:ext cx="3238099" cy="1509443"/>
                    </a:xfrm>
                    <a:prstGeom prst="rect">
                      <a:avLst/>
                    </a:prstGeom>
                  </pic:spPr>
                </pic:pic>
              </a:graphicData>
            </a:graphic>
          </wp:inline>
        </w:drawing>
      </w:r>
    </w:p>
    <w:p w14:paraId="5305848B" w14:textId="77777777" w:rsidR="00EF7CA8" w:rsidRPr="00370C80" w:rsidRDefault="00EF7CA8" w:rsidP="008C0890">
      <w:pPr>
        <w:spacing w:after="0"/>
        <w:contextualSpacing/>
        <w:rPr>
          <w:rFonts w:ascii="Tw Cen MT" w:eastAsia="MS Gothic" w:hAnsi="Tw Cen MT" w:cs="Segoe UI Symbol"/>
          <w:b/>
          <w:sz w:val="24"/>
          <w:szCs w:val="24"/>
        </w:rPr>
      </w:pPr>
    </w:p>
    <w:p w14:paraId="4D9C6CF4" w14:textId="6C7951FD" w:rsidR="006E33A5" w:rsidRPr="00370C80" w:rsidRDefault="006E33A5" w:rsidP="008C0890">
      <w:pPr>
        <w:spacing w:after="0"/>
        <w:contextualSpacing/>
        <w:rPr>
          <w:rFonts w:ascii="Tw Cen MT" w:hAnsi="Tw Cen MT"/>
          <w:b/>
          <w:sz w:val="24"/>
          <w:szCs w:val="24"/>
        </w:rPr>
      </w:pPr>
      <w:r w:rsidRPr="00B42C44">
        <w:rPr>
          <w:rFonts w:ascii="Tw Cen MT" w:hAnsi="Tw Cen MT"/>
          <w:b/>
          <w:color w:val="B5121B"/>
          <w:sz w:val="32"/>
          <w:szCs w:val="32"/>
        </w:rPr>
        <w:t>Scoring Criteria</w:t>
      </w:r>
      <w:r w:rsidR="004C355B" w:rsidRPr="00370C80">
        <w:rPr>
          <w:rFonts w:ascii="Tw Cen MT" w:hAnsi="Tw Cen MT"/>
          <w:color w:val="C72027"/>
          <w:sz w:val="24"/>
          <w:szCs w:val="24"/>
        </w:rPr>
        <w:br/>
      </w:r>
      <w:r w:rsidR="004C355B" w:rsidRPr="00370C80">
        <w:rPr>
          <w:rFonts w:ascii="Tw Cen MT" w:eastAsia="Arial" w:hAnsi="Tw Cen MT" w:cs="Arial"/>
          <w:sz w:val="24"/>
          <w:szCs w:val="24"/>
        </w:rPr>
        <w:t xml:space="preserve">Panelists are instructed to use the scoring criteria </w:t>
      </w:r>
      <w:r w:rsidR="00A22B7D" w:rsidRPr="00370C80">
        <w:rPr>
          <w:rFonts w:ascii="Tw Cen MT" w:eastAsia="Arial" w:hAnsi="Tw Cen MT" w:cs="Arial"/>
          <w:sz w:val="24"/>
          <w:szCs w:val="24"/>
        </w:rPr>
        <w:t xml:space="preserve">published </w:t>
      </w:r>
      <w:r w:rsidR="00370C80" w:rsidRPr="00370C80">
        <w:rPr>
          <w:rFonts w:ascii="Tw Cen MT" w:eastAsia="Arial" w:hAnsi="Tw Cen MT" w:cs="Arial"/>
          <w:sz w:val="24"/>
          <w:szCs w:val="24"/>
        </w:rPr>
        <w:t xml:space="preserve">in the Nonprofit Resiliency Fund </w:t>
      </w:r>
      <w:r w:rsidR="00A22B7D" w:rsidRPr="00370C80">
        <w:rPr>
          <w:rFonts w:ascii="Tw Cen MT" w:eastAsia="Arial" w:hAnsi="Tw Cen MT" w:cs="Arial"/>
          <w:sz w:val="24"/>
          <w:szCs w:val="24"/>
        </w:rPr>
        <w:t xml:space="preserve">Guidelines when reviewing each application. </w:t>
      </w:r>
      <w:r w:rsidR="00066446" w:rsidRPr="00370C80">
        <w:rPr>
          <w:rFonts w:ascii="Tw Cen MT" w:eastAsia="Arial" w:hAnsi="Tw Cen MT" w:cs="Arial"/>
          <w:sz w:val="24"/>
          <w:szCs w:val="24"/>
        </w:rPr>
        <w:t>To view the Guidelines, visit:</w:t>
      </w:r>
      <w:r w:rsidR="002E3768" w:rsidRPr="00370C80">
        <w:rPr>
          <w:rFonts w:ascii="Tw Cen MT" w:eastAsia="Arial" w:hAnsi="Tw Cen MT" w:cs="Arial"/>
          <w:sz w:val="24"/>
          <w:szCs w:val="24"/>
        </w:rPr>
        <w:t xml:space="preserve"> </w:t>
      </w:r>
      <w:hyperlink r:id="rId21" w:tgtFrame="_blank" w:history="1">
        <w:r w:rsidR="00370C80" w:rsidRPr="00370C80">
          <w:rPr>
            <w:rStyle w:val="Hyperlink"/>
            <w:rFonts w:ascii="Tw Cen MT" w:hAnsi="Tw Cen MT"/>
            <w:sz w:val="24"/>
            <w:szCs w:val="24"/>
          </w:rPr>
          <w:t>http://oewd.org/nonprofit-resiliency-fund</w:t>
        </w:r>
      </w:hyperlink>
      <w:r w:rsidR="002E3768" w:rsidRPr="00370C80">
        <w:rPr>
          <w:rFonts w:ascii="Tw Cen MT" w:eastAsia="Arial" w:hAnsi="Tw Cen MT" w:cs="Arial"/>
          <w:sz w:val="24"/>
          <w:szCs w:val="24"/>
        </w:rPr>
        <w:br/>
      </w:r>
      <w:r w:rsidR="00066446" w:rsidRPr="00370C80">
        <w:rPr>
          <w:rFonts w:ascii="Tw Cen MT" w:eastAsia="Arial" w:hAnsi="Tw Cen MT" w:cs="Arial"/>
          <w:sz w:val="24"/>
          <w:szCs w:val="24"/>
        </w:rPr>
        <w:t xml:space="preserve"> </w:t>
      </w:r>
      <w:r w:rsidR="00066446" w:rsidRPr="00370C80" w:rsidDel="00066446">
        <w:rPr>
          <w:rFonts w:ascii="Tw Cen MT" w:eastAsia="Arial" w:hAnsi="Tw Cen MT" w:cs="Arial"/>
          <w:sz w:val="24"/>
          <w:szCs w:val="24"/>
        </w:rPr>
        <w:t xml:space="preserve"> </w:t>
      </w:r>
      <w:r w:rsidR="00904A5D" w:rsidRPr="00370C80">
        <w:rPr>
          <w:rFonts w:ascii="Tw Cen MT" w:eastAsia="Arial" w:hAnsi="Tw Cen MT" w:cs="Arial"/>
          <w:sz w:val="24"/>
          <w:szCs w:val="24"/>
        </w:rPr>
        <w:t xml:space="preserve"> </w:t>
      </w:r>
    </w:p>
    <w:sectPr w:rsidR="006E33A5" w:rsidRPr="00370C80" w:rsidSect="008647C4">
      <w:footerReference w:type="default" r:id="rId22"/>
      <w:pgSz w:w="12240" w:h="15840"/>
      <w:pgMar w:top="1080" w:right="1440" w:bottom="900" w:left="1440" w:header="720" w:footer="2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E8376" w14:textId="77777777" w:rsidR="001C078A" w:rsidRDefault="001C078A" w:rsidP="00027C92">
      <w:pPr>
        <w:spacing w:after="0" w:line="240" w:lineRule="auto"/>
      </w:pPr>
      <w:r>
        <w:separator/>
      </w:r>
    </w:p>
  </w:endnote>
  <w:endnote w:type="continuationSeparator" w:id="0">
    <w:p w14:paraId="4686B448" w14:textId="77777777" w:rsidR="001C078A" w:rsidRDefault="001C078A" w:rsidP="0002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altName w:val="Courier New"/>
    <w:panose1 w:val="00000000000000000000"/>
    <w:charset w:val="00"/>
    <w:family w:val="modern"/>
    <w:notTrueType/>
    <w:pitch w:val="variable"/>
    <w:sig w:usb0="A10000FF" w:usb1="4000005B"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306099"/>
      <w:docPartObj>
        <w:docPartGallery w:val="Page Numbers (Bottom of Page)"/>
        <w:docPartUnique/>
      </w:docPartObj>
    </w:sdtPr>
    <w:sdtEndPr>
      <w:rPr>
        <w:rFonts w:ascii="Gotham Medium" w:hAnsi="Gotham Medium"/>
        <w:noProof/>
        <w:color w:val="959595"/>
        <w:sz w:val="20"/>
        <w:szCs w:val="20"/>
      </w:rPr>
    </w:sdtEndPr>
    <w:sdtContent>
      <w:p w14:paraId="14044EEA" w14:textId="1D875B62" w:rsidR="001C078A" w:rsidRPr="005F781C" w:rsidRDefault="00644113" w:rsidP="00A70309">
        <w:pPr>
          <w:pStyle w:val="Footer"/>
          <w:jc w:val="right"/>
          <w:rPr>
            <w:rFonts w:ascii="Gotham Medium" w:hAnsi="Gotham Medium"/>
            <w:color w:val="959595"/>
            <w:sz w:val="20"/>
            <w:szCs w:val="20"/>
          </w:rPr>
        </w:pPr>
        <w:r>
          <w:rPr>
            <w:rFonts w:ascii="Gotham Medium" w:hAnsi="Gotham Medium"/>
            <w:color w:val="959595"/>
            <w:sz w:val="20"/>
            <w:szCs w:val="20"/>
          </w:rPr>
          <w:t>Nonprofit Resiliency Fund</w:t>
        </w:r>
        <w:r w:rsidR="001C078A">
          <w:rPr>
            <w:rFonts w:ascii="Gotham Medium" w:hAnsi="Gotham Medium"/>
            <w:color w:val="959595"/>
            <w:sz w:val="20"/>
            <w:szCs w:val="20"/>
          </w:rPr>
          <w:t xml:space="preserve"> Grant Application Instructions</w:t>
        </w:r>
        <w:r w:rsidR="001C078A" w:rsidRPr="005F781C">
          <w:rPr>
            <w:rFonts w:ascii="Gotham Medium" w:hAnsi="Gotham Medium"/>
            <w:color w:val="959595"/>
            <w:sz w:val="20"/>
            <w:szCs w:val="20"/>
          </w:rPr>
          <w:t xml:space="preserve"> | </w:t>
        </w:r>
        <w:r w:rsidR="001C078A" w:rsidRPr="005F781C">
          <w:rPr>
            <w:rFonts w:ascii="Gotham Medium" w:hAnsi="Gotham Medium"/>
            <w:color w:val="959595"/>
            <w:sz w:val="20"/>
            <w:szCs w:val="20"/>
          </w:rPr>
          <w:fldChar w:fldCharType="begin"/>
        </w:r>
        <w:r w:rsidR="001C078A" w:rsidRPr="005F781C">
          <w:rPr>
            <w:rFonts w:ascii="Gotham Medium" w:hAnsi="Gotham Medium"/>
            <w:color w:val="959595"/>
            <w:sz w:val="20"/>
            <w:szCs w:val="20"/>
          </w:rPr>
          <w:instrText xml:space="preserve"> PAGE   \* MERGEFORMAT </w:instrText>
        </w:r>
        <w:r w:rsidR="001C078A" w:rsidRPr="005F781C">
          <w:rPr>
            <w:rFonts w:ascii="Gotham Medium" w:hAnsi="Gotham Medium"/>
            <w:color w:val="959595"/>
            <w:sz w:val="20"/>
            <w:szCs w:val="20"/>
          </w:rPr>
          <w:fldChar w:fldCharType="separate"/>
        </w:r>
        <w:r w:rsidR="00D07904">
          <w:rPr>
            <w:rFonts w:ascii="Gotham Medium" w:hAnsi="Gotham Medium"/>
            <w:noProof/>
            <w:color w:val="959595"/>
            <w:sz w:val="20"/>
            <w:szCs w:val="20"/>
          </w:rPr>
          <w:t>3</w:t>
        </w:r>
        <w:r w:rsidR="001C078A" w:rsidRPr="005F781C">
          <w:rPr>
            <w:rFonts w:ascii="Gotham Medium" w:hAnsi="Gotham Medium"/>
            <w:noProof/>
            <w:color w:val="959595"/>
            <w:sz w:val="20"/>
            <w:szCs w:val="20"/>
          </w:rPr>
          <w:fldChar w:fldCharType="end"/>
        </w:r>
      </w:p>
    </w:sdtContent>
  </w:sdt>
  <w:p w14:paraId="04542760" w14:textId="77777777" w:rsidR="001C078A" w:rsidRPr="00A70309" w:rsidRDefault="001C078A" w:rsidP="00A7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C35F" w14:textId="77777777" w:rsidR="001C078A" w:rsidRDefault="001C078A" w:rsidP="00027C92">
      <w:pPr>
        <w:spacing w:after="0" w:line="240" w:lineRule="auto"/>
      </w:pPr>
      <w:r>
        <w:separator/>
      </w:r>
    </w:p>
  </w:footnote>
  <w:footnote w:type="continuationSeparator" w:id="0">
    <w:p w14:paraId="6A776FB3" w14:textId="77777777" w:rsidR="001C078A" w:rsidRDefault="001C078A" w:rsidP="00027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CE9"/>
    <w:multiLevelType w:val="hybridMultilevel"/>
    <w:tmpl w:val="E15A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117F6"/>
    <w:multiLevelType w:val="hybridMultilevel"/>
    <w:tmpl w:val="2CC25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11E5A"/>
    <w:multiLevelType w:val="hybridMultilevel"/>
    <w:tmpl w:val="385C8D3E"/>
    <w:lvl w:ilvl="0" w:tplc="F6FCA754">
      <w:numFmt w:val="bullet"/>
      <w:lvlText w:val=""/>
      <w:lvlJc w:val="left"/>
      <w:pPr>
        <w:ind w:left="1181" w:hanging="361"/>
      </w:pPr>
      <w:rPr>
        <w:rFonts w:ascii="Symbol" w:eastAsia="Symbol" w:hAnsi="Symbol" w:cs="Symbol" w:hint="default"/>
        <w:w w:val="100"/>
        <w:sz w:val="24"/>
        <w:szCs w:val="24"/>
      </w:rPr>
    </w:lvl>
    <w:lvl w:ilvl="1" w:tplc="D5D4D45E">
      <w:numFmt w:val="bullet"/>
      <w:lvlText w:val="o"/>
      <w:lvlJc w:val="left"/>
      <w:pPr>
        <w:ind w:left="1901" w:hanging="360"/>
      </w:pPr>
      <w:rPr>
        <w:rFonts w:ascii="Courier New" w:eastAsia="Courier New" w:hAnsi="Courier New" w:cs="Courier New" w:hint="default"/>
        <w:w w:val="100"/>
        <w:sz w:val="24"/>
        <w:szCs w:val="24"/>
      </w:rPr>
    </w:lvl>
    <w:lvl w:ilvl="2" w:tplc="A6F44FAA">
      <w:numFmt w:val="bullet"/>
      <w:lvlText w:val="•"/>
      <w:lvlJc w:val="left"/>
      <w:pPr>
        <w:ind w:left="1900" w:hanging="360"/>
      </w:pPr>
      <w:rPr>
        <w:rFonts w:hint="default"/>
      </w:rPr>
    </w:lvl>
    <w:lvl w:ilvl="3" w:tplc="97E48F68">
      <w:numFmt w:val="bullet"/>
      <w:lvlText w:val="•"/>
      <w:lvlJc w:val="left"/>
      <w:pPr>
        <w:ind w:left="2950" w:hanging="360"/>
      </w:pPr>
      <w:rPr>
        <w:rFonts w:hint="default"/>
      </w:rPr>
    </w:lvl>
    <w:lvl w:ilvl="4" w:tplc="0622AC66">
      <w:numFmt w:val="bullet"/>
      <w:lvlText w:val="•"/>
      <w:lvlJc w:val="left"/>
      <w:pPr>
        <w:ind w:left="4000" w:hanging="360"/>
      </w:pPr>
      <w:rPr>
        <w:rFonts w:hint="default"/>
      </w:rPr>
    </w:lvl>
    <w:lvl w:ilvl="5" w:tplc="6AEC78D2">
      <w:numFmt w:val="bullet"/>
      <w:lvlText w:val="•"/>
      <w:lvlJc w:val="left"/>
      <w:pPr>
        <w:ind w:left="5050" w:hanging="360"/>
      </w:pPr>
      <w:rPr>
        <w:rFonts w:hint="default"/>
      </w:rPr>
    </w:lvl>
    <w:lvl w:ilvl="6" w:tplc="9D9C02BE">
      <w:numFmt w:val="bullet"/>
      <w:lvlText w:val="•"/>
      <w:lvlJc w:val="left"/>
      <w:pPr>
        <w:ind w:left="6100" w:hanging="360"/>
      </w:pPr>
      <w:rPr>
        <w:rFonts w:hint="default"/>
      </w:rPr>
    </w:lvl>
    <w:lvl w:ilvl="7" w:tplc="B5D2A74C">
      <w:numFmt w:val="bullet"/>
      <w:lvlText w:val="•"/>
      <w:lvlJc w:val="left"/>
      <w:pPr>
        <w:ind w:left="7150" w:hanging="360"/>
      </w:pPr>
      <w:rPr>
        <w:rFonts w:hint="default"/>
      </w:rPr>
    </w:lvl>
    <w:lvl w:ilvl="8" w:tplc="C212B82E">
      <w:numFmt w:val="bullet"/>
      <w:lvlText w:val="•"/>
      <w:lvlJc w:val="left"/>
      <w:pPr>
        <w:ind w:left="8200" w:hanging="360"/>
      </w:pPr>
      <w:rPr>
        <w:rFonts w:hint="default"/>
      </w:rPr>
    </w:lvl>
  </w:abstractNum>
  <w:abstractNum w:abstractNumId="3" w15:restartNumberingAfterBreak="0">
    <w:nsid w:val="511B3559"/>
    <w:multiLevelType w:val="hybridMultilevel"/>
    <w:tmpl w:val="9A06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06150"/>
    <w:multiLevelType w:val="hybridMultilevel"/>
    <w:tmpl w:val="8604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F035A"/>
    <w:multiLevelType w:val="hybridMultilevel"/>
    <w:tmpl w:val="8436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A6EBC"/>
    <w:multiLevelType w:val="hybridMultilevel"/>
    <w:tmpl w:val="2270A7FC"/>
    <w:lvl w:ilvl="0" w:tplc="E1309060">
      <w:start w:val="40"/>
      <w:numFmt w:val="bullet"/>
      <w:lvlText w:val="-"/>
      <w:lvlJc w:val="left"/>
      <w:pPr>
        <w:ind w:left="1080" w:hanging="360"/>
      </w:pPr>
      <w:rPr>
        <w:rFonts w:ascii="Gotham Book" w:eastAsiaTheme="minorHAnsi" w:hAnsi="Gotham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627876"/>
    <w:multiLevelType w:val="hybridMultilevel"/>
    <w:tmpl w:val="2B5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24699"/>
    <w:multiLevelType w:val="hybridMultilevel"/>
    <w:tmpl w:val="1F6A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4E"/>
    <w:rsid w:val="000165CA"/>
    <w:rsid w:val="00027C92"/>
    <w:rsid w:val="00050983"/>
    <w:rsid w:val="0005538A"/>
    <w:rsid w:val="00066446"/>
    <w:rsid w:val="000A0F80"/>
    <w:rsid w:val="000A1009"/>
    <w:rsid w:val="000C0FB7"/>
    <w:rsid w:val="000C52B4"/>
    <w:rsid w:val="000D280D"/>
    <w:rsid w:val="000F66E7"/>
    <w:rsid w:val="001C078A"/>
    <w:rsid w:val="001D1AB4"/>
    <w:rsid w:val="001D7296"/>
    <w:rsid w:val="001E32E9"/>
    <w:rsid w:val="001E7A8F"/>
    <w:rsid w:val="001F395A"/>
    <w:rsid w:val="00244FED"/>
    <w:rsid w:val="00255009"/>
    <w:rsid w:val="00265E5A"/>
    <w:rsid w:val="0027763A"/>
    <w:rsid w:val="002A0E2B"/>
    <w:rsid w:val="002C7922"/>
    <w:rsid w:val="002E3768"/>
    <w:rsid w:val="002E588E"/>
    <w:rsid w:val="002F1D43"/>
    <w:rsid w:val="003136D6"/>
    <w:rsid w:val="0032318E"/>
    <w:rsid w:val="00343582"/>
    <w:rsid w:val="00370C80"/>
    <w:rsid w:val="003D3ED1"/>
    <w:rsid w:val="00415394"/>
    <w:rsid w:val="00420E4C"/>
    <w:rsid w:val="004244FD"/>
    <w:rsid w:val="00450C0C"/>
    <w:rsid w:val="00465DD2"/>
    <w:rsid w:val="004735A0"/>
    <w:rsid w:val="0047398A"/>
    <w:rsid w:val="00484B95"/>
    <w:rsid w:val="00496CC2"/>
    <w:rsid w:val="004B6D24"/>
    <w:rsid w:val="004C355B"/>
    <w:rsid w:val="004D4795"/>
    <w:rsid w:val="00507E78"/>
    <w:rsid w:val="00531840"/>
    <w:rsid w:val="00570C23"/>
    <w:rsid w:val="005A3F33"/>
    <w:rsid w:val="005A4C5C"/>
    <w:rsid w:val="005B6949"/>
    <w:rsid w:val="005B766A"/>
    <w:rsid w:val="005C3195"/>
    <w:rsid w:val="00626CFE"/>
    <w:rsid w:val="00644113"/>
    <w:rsid w:val="00691DF7"/>
    <w:rsid w:val="0069394D"/>
    <w:rsid w:val="006D4DEB"/>
    <w:rsid w:val="006E1F04"/>
    <w:rsid w:val="006E33A5"/>
    <w:rsid w:val="006F0C11"/>
    <w:rsid w:val="00716306"/>
    <w:rsid w:val="00725802"/>
    <w:rsid w:val="00771DBE"/>
    <w:rsid w:val="00780FE9"/>
    <w:rsid w:val="00781629"/>
    <w:rsid w:val="007B3A8F"/>
    <w:rsid w:val="007B5549"/>
    <w:rsid w:val="007E629D"/>
    <w:rsid w:val="007F4116"/>
    <w:rsid w:val="00813589"/>
    <w:rsid w:val="00830BB9"/>
    <w:rsid w:val="00850BC0"/>
    <w:rsid w:val="00852ABD"/>
    <w:rsid w:val="00856F63"/>
    <w:rsid w:val="008647C4"/>
    <w:rsid w:val="00874DEB"/>
    <w:rsid w:val="008A1707"/>
    <w:rsid w:val="008B2CC6"/>
    <w:rsid w:val="008C0890"/>
    <w:rsid w:val="008C0BDD"/>
    <w:rsid w:val="008E2482"/>
    <w:rsid w:val="009007D7"/>
    <w:rsid w:val="00904A5D"/>
    <w:rsid w:val="00943483"/>
    <w:rsid w:val="00945324"/>
    <w:rsid w:val="00951F65"/>
    <w:rsid w:val="009A6164"/>
    <w:rsid w:val="009E35A2"/>
    <w:rsid w:val="009F15CB"/>
    <w:rsid w:val="009F3D2E"/>
    <w:rsid w:val="00A22B7D"/>
    <w:rsid w:val="00A24E66"/>
    <w:rsid w:val="00A5674C"/>
    <w:rsid w:val="00A70309"/>
    <w:rsid w:val="00A84221"/>
    <w:rsid w:val="00A93A93"/>
    <w:rsid w:val="00AA5EFF"/>
    <w:rsid w:val="00AB0F1B"/>
    <w:rsid w:val="00AC76F8"/>
    <w:rsid w:val="00AE2487"/>
    <w:rsid w:val="00AE35DE"/>
    <w:rsid w:val="00AE5E23"/>
    <w:rsid w:val="00B0089C"/>
    <w:rsid w:val="00B04FF5"/>
    <w:rsid w:val="00B31AE6"/>
    <w:rsid w:val="00B42C44"/>
    <w:rsid w:val="00B503ED"/>
    <w:rsid w:val="00B71332"/>
    <w:rsid w:val="00BA3681"/>
    <w:rsid w:val="00BB07D5"/>
    <w:rsid w:val="00BB43CF"/>
    <w:rsid w:val="00BF526A"/>
    <w:rsid w:val="00C10003"/>
    <w:rsid w:val="00C16F63"/>
    <w:rsid w:val="00C2318D"/>
    <w:rsid w:val="00C741B0"/>
    <w:rsid w:val="00CB0A50"/>
    <w:rsid w:val="00CC0134"/>
    <w:rsid w:val="00CD663B"/>
    <w:rsid w:val="00CE3F88"/>
    <w:rsid w:val="00CE5E4A"/>
    <w:rsid w:val="00CF19F0"/>
    <w:rsid w:val="00CF7B66"/>
    <w:rsid w:val="00CF7F1D"/>
    <w:rsid w:val="00D07904"/>
    <w:rsid w:val="00D11CCD"/>
    <w:rsid w:val="00D146A7"/>
    <w:rsid w:val="00D52854"/>
    <w:rsid w:val="00D92F2E"/>
    <w:rsid w:val="00D93509"/>
    <w:rsid w:val="00DA0C64"/>
    <w:rsid w:val="00DE5BF4"/>
    <w:rsid w:val="00DE634E"/>
    <w:rsid w:val="00DF5C1B"/>
    <w:rsid w:val="00E030D6"/>
    <w:rsid w:val="00E26C1B"/>
    <w:rsid w:val="00E57FC6"/>
    <w:rsid w:val="00E74D6D"/>
    <w:rsid w:val="00E77FEF"/>
    <w:rsid w:val="00E84718"/>
    <w:rsid w:val="00EB68E9"/>
    <w:rsid w:val="00EC48A1"/>
    <w:rsid w:val="00EC77F9"/>
    <w:rsid w:val="00EF7CA8"/>
    <w:rsid w:val="00F318B4"/>
    <w:rsid w:val="00F4422C"/>
    <w:rsid w:val="00F56FAA"/>
    <w:rsid w:val="00F707E7"/>
    <w:rsid w:val="00F76B15"/>
    <w:rsid w:val="00F81B87"/>
    <w:rsid w:val="00F81DD0"/>
    <w:rsid w:val="00FB17F5"/>
    <w:rsid w:val="00FD5E1F"/>
    <w:rsid w:val="00FF27C4"/>
    <w:rsid w:val="00FF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7B1EF0"/>
  <w15:docId w15:val="{F4D80215-C76A-49B1-A2FC-1CDBC61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34E"/>
    <w:pPr>
      <w:spacing w:after="200" w:line="276" w:lineRule="auto"/>
    </w:pPr>
  </w:style>
  <w:style w:type="paragraph" w:styleId="Heading1">
    <w:name w:val="heading 1"/>
    <w:basedOn w:val="Normal"/>
    <w:next w:val="Normal"/>
    <w:link w:val="Heading1Char"/>
    <w:uiPriority w:val="9"/>
    <w:qFormat/>
    <w:rsid w:val="001C0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DE634E"/>
    <w:pPr>
      <w:widowControl w:val="0"/>
      <w:autoSpaceDE w:val="0"/>
      <w:autoSpaceDN w:val="0"/>
      <w:spacing w:after="0" w:line="240" w:lineRule="auto"/>
      <w:ind w:left="46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34E"/>
    <w:rPr>
      <w:color w:val="0563C1" w:themeColor="hyperlink"/>
      <w:u w:val="single"/>
    </w:rPr>
  </w:style>
  <w:style w:type="paragraph" w:styleId="BodyText">
    <w:name w:val="Body Text"/>
    <w:basedOn w:val="Normal"/>
    <w:link w:val="BodyTextChar"/>
    <w:uiPriority w:val="1"/>
    <w:qFormat/>
    <w:rsid w:val="00DE634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E634E"/>
    <w:rPr>
      <w:rFonts w:ascii="Arial" w:eastAsia="Arial" w:hAnsi="Arial" w:cs="Arial"/>
      <w:sz w:val="24"/>
      <w:szCs w:val="24"/>
    </w:rPr>
  </w:style>
  <w:style w:type="paragraph" w:styleId="ListParagraph">
    <w:name w:val="List Paragraph"/>
    <w:basedOn w:val="Normal"/>
    <w:uiPriority w:val="1"/>
    <w:qFormat/>
    <w:rsid w:val="00DE634E"/>
    <w:pPr>
      <w:widowControl w:val="0"/>
      <w:autoSpaceDE w:val="0"/>
      <w:autoSpaceDN w:val="0"/>
      <w:spacing w:after="0" w:line="240" w:lineRule="auto"/>
      <w:ind w:left="1181" w:hanging="361"/>
    </w:pPr>
    <w:rPr>
      <w:rFonts w:ascii="Arial" w:eastAsia="Arial" w:hAnsi="Arial" w:cs="Arial"/>
    </w:rPr>
  </w:style>
  <w:style w:type="character" w:customStyle="1" w:styleId="Heading2Char">
    <w:name w:val="Heading 2 Char"/>
    <w:basedOn w:val="DefaultParagraphFont"/>
    <w:link w:val="Heading2"/>
    <w:uiPriority w:val="1"/>
    <w:rsid w:val="00DE634E"/>
    <w:rPr>
      <w:rFonts w:ascii="Arial" w:eastAsia="Arial" w:hAnsi="Arial" w:cs="Arial"/>
      <w:b/>
      <w:bCs/>
      <w:sz w:val="24"/>
      <w:szCs w:val="24"/>
    </w:rPr>
  </w:style>
  <w:style w:type="paragraph" w:styleId="Header">
    <w:name w:val="header"/>
    <w:basedOn w:val="Normal"/>
    <w:link w:val="HeaderChar"/>
    <w:uiPriority w:val="99"/>
    <w:unhideWhenUsed/>
    <w:rsid w:val="0002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C92"/>
  </w:style>
  <w:style w:type="paragraph" w:styleId="Footer">
    <w:name w:val="footer"/>
    <w:basedOn w:val="Normal"/>
    <w:link w:val="FooterChar"/>
    <w:uiPriority w:val="99"/>
    <w:unhideWhenUsed/>
    <w:rsid w:val="0002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C92"/>
  </w:style>
  <w:style w:type="character" w:styleId="CommentReference">
    <w:name w:val="annotation reference"/>
    <w:basedOn w:val="DefaultParagraphFont"/>
    <w:uiPriority w:val="99"/>
    <w:semiHidden/>
    <w:unhideWhenUsed/>
    <w:rsid w:val="00B71332"/>
    <w:rPr>
      <w:sz w:val="16"/>
      <w:szCs w:val="16"/>
    </w:rPr>
  </w:style>
  <w:style w:type="paragraph" w:styleId="CommentText">
    <w:name w:val="annotation text"/>
    <w:basedOn w:val="Normal"/>
    <w:link w:val="CommentTextChar"/>
    <w:uiPriority w:val="99"/>
    <w:semiHidden/>
    <w:unhideWhenUsed/>
    <w:rsid w:val="00B71332"/>
    <w:pPr>
      <w:spacing w:line="240" w:lineRule="auto"/>
    </w:pPr>
    <w:rPr>
      <w:sz w:val="20"/>
      <w:szCs w:val="20"/>
    </w:rPr>
  </w:style>
  <w:style w:type="character" w:customStyle="1" w:styleId="CommentTextChar">
    <w:name w:val="Comment Text Char"/>
    <w:basedOn w:val="DefaultParagraphFont"/>
    <w:link w:val="CommentText"/>
    <w:uiPriority w:val="99"/>
    <w:semiHidden/>
    <w:rsid w:val="00B71332"/>
    <w:rPr>
      <w:sz w:val="20"/>
      <w:szCs w:val="20"/>
    </w:rPr>
  </w:style>
  <w:style w:type="paragraph" w:styleId="BalloonText">
    <w:name w:val="Balloon Text"/>
    <w:basedOn w:val="Normal"/>
    <w:link w:val="BalloonTextChar"/>
    <w:uiPriority w:val="99"/>
    <w:semiHidden/>
    <w:unhideWhenUsed/>
    <w:rsid w:val="00B7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318E"/>
    <w:rPr>
      <w:b/>
      <w:bCs/>
    </w:rPr>
  </w:style>
  <w:style w:type="character" w:customStyle="1" w:styleId="CommentSubjectChar">
    <w:name w:val="Comment Subject Char"/>
    <w:basedOn w:val="CommentTextChar"/>
    <w:link w:val="CommentSubject"/>
    <w:uiPriority w:val="99"/>
    <w:semiHidden/>
    <w:rsid w:val="0032318E"/>
    <w:rPr>
      <w:b/>
      <w:bCs/>
      <w:sz w:val="20"/>
      <w:szCs w:val="20"/>
    </w:rPr>
  </w:style>
  <w:style w:type="paragraph" w:styleId="Revision">
    <w:name w:val="Revision"/>
    <w:hidden/>
    <w:uiPriority w:val="99"/>
    <w:semiHidden/>
    <w:rsid w:val="000D280D"/>
    <w:pPr>
      <w:spacing w:after="0" w:line="240" w:lineRule="auto"/>
    </w:pPr>
  </w:style>
  <w:style w:type="character" w:styleId="FollowedHyperlink">
    <w:name w:val="FollowedHyperlink"/>
    <w:basedOn w:val="DefaultParagraphFont"/>
    <w:uiPriority w:val="99"/>
    <w:semiHidden/>
    <w:unhideWhenUsed/>
    <w:rsid w:val="00FF27C4"/>
    <w:rPr>
      <w:color w:val="954F72" w:themeColor="followedHyperlink"/>
      <w:u w:val="single"/>
    </w:rPr>
  </w:style>
  <w:style w:type="paragraph" w:styleId="Title">
    <w:name w:val="Title"/>
    <w:basedOn w:val="Normal"/>
    <w:next w:val="Normal"/>
    <w:link w:val="TitleChar"/>
    <w:uiPriority w:val="10"/>
    <w:qFormat/>
    <w:rsid w:val="001C07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7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078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84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nt">
    <w:name w:val="hint"/>
    <w:basedOn w:val="DefaultParagraphFont"/>
    <w:rsid w:val="0045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6765">
      <w:bodyDiv w:val="1"/>
      <w:marLeft w:val="0"/>
      <w:marRight w:val="0"/>
      <w:marTop w:val="0"/>
      <w:marBottom w:val="0"/>
      <w:divBdr>
        <w:top w:val="none" w:sz="0" w:space="0" w:color="auto"/>
        <w:left w:val="none" w:sz="0" w:space="0" w:color="auto"/>
        <w:bottom w:val="none" w:sz="0" w:space="0" w:color="auto"/>
        <w:right w:val="none" w:sz="0" w:space="0" w:color="auto"/>
      </w:divBdr>
    </w:div>
    <w:div w:id="178618135">
      <w:bodyDiv w:val="1"/>
      <w:marLeft w:val="0"/>
      <w:marRight w:val="0"/>
      <w:marTop w:val="0"/>
      <w:marBottom w:val="0"/>
      <w:divBdr>
        <w:top w:val="none" w:sz="0" w:space="0" w:color="auto"/>
        <w:left w:val="none" w:sz="0" w:space="0" w:color="auto"/>
        <w:bottom w:val="none" w:sz="0" w:space="0" w:color="auto"/>
        <w:right w:val="none" w:sz="0" w:space="0" w:color="auto"/>
      </w:divBdr>
    </w:div>
    <w:div w:id="265583049">
      <w:bodyDiv w:val="1"/>
      <w:marLeft w:val="0"/>
      <w:marRight w:val="0"/>
      <w:marTop w:val="0"/>
      <w:marBottom w:val="0"/>
      <w:divBdr>
        <w:top w:val="none" w:sz="0" w:space="0" w:color="auto"/>
        <w:left w:val="none" w:sz="0" w:space="0" w:color="auto"/>
        <w:bottom w:val="none" w:sz="0" w:space="0" w:color="auto"/>
        <w:right w:val="none" w:sz="0" w:space="0" w:color="auto"/>
      </w:divBdr>
    </w:div>
    <w:div w:id="598374229">
      <w:bodyDiv w:val="1"/>
      <w:marLeft w:val="0"/>
      <w:marRight w:val="0"/>
      <w:marTop w:val="0"/>
      <w:marBottom w:val="0"/>
      <w:divBdr>
        <w:top w:val="none" w:sz="0" w:space="0" w:color="auto"/>
        <w:left w:val="none" w:sz="0" w:space="0" w:color="auto"/>
        <w:bottom w:val="none" w:sz="0" w:space="0" w:color="auto"/>
        <w:right w:val="none" w:sz="0" w:space="0" w:color="auto"/>
      </w:divBdr>
    </w:div>
    <w:div w:id="658922939">
      <w:bodyDiv w:val="1"/>
      <w:marLeft w:val="0"/>
      <w:marRight w:val="0"/>
      <w:marTop w:val="0"/>
      <w:marBottom w:val="0"/>
      <w:divBdr>
        <w:top w:val="none" w:sz="0" w:space="0" w:color="auto"/>
        <w:left w:val="none" w:sz="0" w:space="0" w:color="auto"/>
        <w:bottom w:val="none" w:sz="0" w:space="0" w:color="auto"/>
        <w:right w:val="none" w:sz="0" w:space="0" w:color="auto"/>
      </w:divBdr>
    </w:div>
    <w:div w:id="662322406">
      <w:bodyDiv w:val="1"/>
      <w:marLeft w:val="0"/>
      <w:marRight w:val="0"/>
      <w:marTop w:val="0"/>
      <w:marBottom w:val="0"/>
      <w:divBdr>
        <w:top w:val="none" w:sz="0" w:space="0" w:color="auto"/>
        <w:left w:val="none" w:sz="0" w:space="0" w:color="auto"/>
        <w:bottom w:val="none" w:sz="0" w:space="0" w:color="auto"/>
        <w:right w:val="none" w:sz="0" w:space="0" w:color="auto"/>
      </w:divBdr>
    </w:div>
    <w:div w:id="775563214">
      <w:bodyDiv w:val="1"/>
      <w:marLeft w:val="0"/>
      <w:marRight w:val="0"/>
      <w:marTop w:val="0"/>
      <w:marBottom w:val="0"/>
      <w:divBdr>
        <w:top w:val="none" w:sz="0" w:space="0" w:color="auto"/>
        <w:left w:val="none" w:sz="0" w:space="0" w:color="auto"/>
        <w:bottom w:val="none" w:sz="0" w:space="0" w:color="auto"/>
        <w:right w:val="none" w:sz="0" w:space="0" w:color="auto"/>
      </w:divBdr>
    </w:div>
    <w:div w:id="777599884">
      <w:bodyDiv w:val="1"/>
      <w:marLeft w:val="0"/>
      <w:marRight w:val="0"/>
      <w:marTop w:val="0"/>
      <w:marBottom w:val="0"/>
      <w:divBdr>
        <w:top w:val="none" w:sz="0" w:space="0" w:color="auto"/>
        <w:left w:val="none" w:sz="0" w:space="0" w:color="auto"/>
        <w:bottom w:val="none" w:sz="0" w:space="0" w:color="auto"/>
        <w:right w:val="none" w:sz="0" w:space="0" w:color="auto"/>
      </w:divBdr>
      <w:divsChild>
        <w:div w:id="262081198">
          <w:marLeft w:val="0"/>
          <w:marRight w:val="0"/>
          <w:marTop w:val="0"/>
          <w:marBottom w:val="0"/>
          <w:divBdr>
            <w:top w:val="none" w:sz="0" w:space="0" w:color="auto"/>
            <w:left w:val="none" w:sz="0" w:space="0" w:color="auto"/>
            <w:bottom w:val="none" w:sz="0" w:space="0" w:color="auto"/>
            <w:right w:val="none" w:sz="0" w:space="0" w:color="auto"/>
          </w:divBdr>
          <w:divsChild>
            <w:div w:id="4957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4415">
      <w:bodyDiv w:val="1"/>
      <w:marLeft w:val="0"/>
      <w:marRight w:val="0"/>
      <w:marTop w:val="0"/>
      <w:marBottom w:val="0"/>
      <w:divBdr>
        <w:top w:val="none" w:sz="0" w:space="0" w:color="auto"/>
        <w:left w:val="none" w:sz="0" w:space="0" w:color="auto"/>
        <w:bottom w:val="none" w:sz="0" w:space="0" w:color="auto"/>
        <w:right w:val="none" w:sz="0" w:space="0" w:color="auto"/>
      </w:divBdr>
    </w:div>
    <w:div w:id="1004631252">
      <w:bodyDiv w:val="1"/>
      <w:marLeft w:val="0"/>
      <w:marRight w:val="0"/>
      <w:marTop w:val="0"/>
      <w:marBottom w:val="0"/>
      <w:divBdr>
        <w:top w:val="none" w:sz="0" w:space="0" w:color="auto"/>
        <w:left w:val="none" w:sz="0" w:space="0" w:color="auto"/>
        <w:bottom w:val="none" w:sz="0" w:space="0" w:color="auto"/>
        <w:right w:val="none" w:sz="0" w:space="0" w:color="auto"/>
      </w:divBdr>
    </w:div>
    <w:div w:id="1343585815">
      <w:bodyDiv w:val="1"/>
      <w:marLeft w:val="0"/>
      <w:marRight w:val="0"/>
      <w:marTop w:val="0"/>
      <w:marBottom w:val="0"/>
      <w:divBdr>
        <w:top w:val="none" w:sz="0" w:space="0" w:color="auto"/>
        <w:left w:val="none" w:sz="0" w:space="0" w:color="auto"/>
        <w:bottom w:val="none" w:sz="0" w:space="0" w:color="auto"/>
        <w:right w:val="none" w:sz="0" w:space="0" w:color="auto"/>
      </w:divBdr>
      <w:divsChild>
        <w:div w:id="1811556847">
          <w:marLeft w:val="0"/>
          <w:marRight w:val="0"/>
          <w:marTop w:val="0"/>
          <w:marBottom w:val="0"/>
          <w:divBdr>
            <w:top w:val="none" w:sz="0" w:space="0" w:color="auto"/>
            <w:left w:val="none" w:sz="0" w:space="0" w:color="auto"/>
            <w:bottom w:val="none" w:sz="0" w:space="0" w:color="auto"/>
            <w:right w:val="none" w:sz="0" w:space="0" w:color="auto"/>
          </w:divBdr>
          <w:divsChild>
            <w:div w:id="1107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5407">
      <w:bodyDiv w:val="1"/>
      <w:marLeft w:val="0"/>
      <w:marRight w:val="0"/>
      <w:marTop w:val="0"/>
      <w:marBottom w:val="0"/>
      <w:divBdr>
        <w:top w:val="none" w:sz="0" w:space="0" w:color="auto"/>
        <w:left w:val="none" w:sz="0" w:space="0" w:color="auto"/>
        <w:bottom w:val="none" w:sz="0" w:space="0" w:color="auto"/>
        <w:right w:val="none" w:sz="0" w:space="0" w:color="auto"/>
      </w:divBdr>
      <w:divsChild>
        <w:div w:id="277642341">
          <w:marLeft w:val="0"/>
          <w:marRight w:val="0"/>
          <w:marTop w:val="0"/>
          <w:marBottom w:val="0"/>
          <w:divBdr>
            <w:top w:val="none" w:sz="0" w:space="0" w:color="auto"/>
            <w:left w:val="none" w:sz="0" w:space="0" w:color="auto"/>
            <w:bottom w:val="none" w:sz="0" w:space="0" w:color="auto"/>
            <w:right w:val="none" w:sz="0" w:space="0" w:color="auto"/>
          </w:divBdr>
        </w:div>
        <w:div w:id="1544560654">
          <w:marLeft w:val="0"/>
          <w:marRight w:val="0"/>
          <w:marTop w:val="0"/>
          <w:marBottom w:val="0"/>
          <w:divBdr>
            <w:top w:val="none" w:sz="0" w:space="0" w:color="auto"/>
            <w:left w:val="none" w:sz="0" w:space="0" w:color="auto"/>
            <w:bottom w:val="none" w:sz="0" w:space="0" w:color="auto"/>
            <w:right w:val="none" w:sz="0" w:space="0" w:color="auto"/>
          </w:divBdr>
        </w:div>
        <w:div w:id="1342076548">
          <w:marLeft w:val="0"/>
          <w:marRight w:val="0"/>
          <w:marTop w:val="0"/>
          <w:marBottom w:val="0"/>
          <w:divBdr>
            <w:top w:val="none" w:sz="0" w:space="0" w:color="auto"/>
            <w:left w:val="none" w:sz="0" w:space="0" w:color="auto"/>
            <w:bottom w:val="none" w:sz="0" w:space="0" w:color="auto"/>
            <w:right w:val="none" w:sz="0" w:space="0" w:color="auto"/>
          </w:divBdr>
        </w:div>
      </w:divsChild>
    </w:div>
    <w:div w:id="1816876353">
      <w:bodyDiv w:val="1"/>
      <w:marLeft w:val="0"/>
      <w:marRight w:val="0"/>
      <w:marTop w:val="0"/>
      <w:marBottom w:val="0"/>
      <w:divBdr>
        <w:top w:val="none" w:sz="0" w:space="0" w:color="auto"/>
        <w:left w:val="none" w:sz="0" w:space="0" w:color="auto"/>
        <w:bottom w:val="none" w:sz="0" w:space="0" w:color="auto"/>
        <w:right w:val="none" w:sz="0" w:space="0" w:color="auto"/>
      </w:divBdr>
    </w:div>
    <w:div w:id="1853686687">
      <w:bodyDiv w:val="1"/>
      <w:marLeft w:val="0"/>
      <w:marRight w:val="0"/>
      <w:marTop w:val="0"/>
      <w:marBottom w:val="0"/>
      <w:divBdr>
        <w:top w:val="none" w:sz="0" w:space="0" w:color="auto"/>
        <w:left w:val="none" w:sz="0" w:space="0" w:color="auto"/>
        <w:bottom w:val="none" w:sz="0" w:space="0" w:color="auto"/>
        <w:right w:val="none" w:sz="0" w:space="0" w:color="auto"/>
      </w:divBdr>
    </w:div>
    <w:div w:id="1926380672">
      <w:bodyDiv w:val="1"/>
      <w:marLeft w:val="0"/>
      <w:marRight w:val="0"/>
      <w:marTop w:val="0"/>
      <w:marBottom w:val="0"/>
      <w:divBdr>
        <w:top w:val="none" w:sz="0" w:space="0" w:color="auto"/>
        <w:left w:val="none" w:sz="0" w:space="0" w:color="auto"/>
        <w:bottom w:val="none" w:sz="0" w:space="0" w:color="auto"/>
        <w:right w:val="none" w:sz="0" w:space="0" w:color="auto"/>
      </w:divBdr>
    </w:div>
    <w:div w:id="1956137063">
      <w:bodyDiv w:val="1"/>
      <w:marLeft w:val="0"/>
      <w:marRight w:val="0"/>
      <w:marTop w:val="0"/>
      <w:marBottom w:val="0"/>
      <w:divBdr>
        <w:top w:val="none" w:sz="0" w:space="0" w:color="auto"/>
        <w:left w:val="none" w:sz="0" w:space="0" w:color="auto"/>
        <w:bottom w:val="none" w:sz="0" w:space="0" w:color="auto"/>
        <w:right w:val="none" w:sz="0" w:space="0" w:color="auto"/>
      </w:divBdr>
      <w:divsChild>
        <w:div w:id="1626305747">
          <w:marLeft w:val="0"/>
          <w:marRight w:val="0"/>
          <w:marTop w:val="0"/>
          <w:marBottom w:val="0"/>
          <w:divBdr>
            <w:top w:val="none" w:sz="0" w:space="0" w:color="auto"/>
            <w:left w:val="none" w:sz="0" w:space="0" w:color="auto"/>
            <w:bottom w:val="none" w:sz="0" w:space="0" w:color="auto"/>
            <w:right w:val="none" w:sz="0" w:space="0" w:color="auto"/>
          </w:divBdr>
        </w:div>
      </w:divsChild>
    </w:div>
    <w:div w:id="20122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r20.rs6.net/tn.jsp?f=001VeqgIYjjvpNvz8wEmzHH0Yx5xDRithMF2sc9F-NnZgmPt6-wkZnawR6ot97I-dehb7vy5zRQZnYwD93cHqSNNB34Rb6Y2OD-Mdqpyk5MBz7BISvlBXenjmIR4kUzwpcfFwpBceLFMQ8y5vLwNjW0RLXVf6pvzvW5jOnvZI922Pk=&amp;c=uzcL8jJGtlCluwgQpUoqIJUo9MMtib9sySKAxYs8PYgeYvKs3kyPmQ==&amp;ch=GH3lKeA1SYAYSxMp1E-ewvME1C948rpvjxhqMsxHfspL3sM3S7Y92A==" TargetMode="External"/><Relationship Id="rId7" Type="http://schemas.openxmlformats.org/officeDocument/2006/relationships/endnotes" Target="endnotes.xml"/><Relationship Id="rId12" Type="http://schemas.openxmlformats.org/officeDocument/2006/relationships/hyperlink" Target="https://sfplanninggis.org/pim/" TargetMode="External"/><Relationship Id="rId17" Type="http://schemas.openxmlformats.org/officeDocument/2006/relationships/hyperlink" Target="https://oewd.org/file/14910" TargetMode="External"/><Relationship Id="rId2" Type="http://schemas.openxmlformats.org/officeDocument/2006/relationships/numbering" Target="numbering.xml"/><Relationship Id="rId16" Type="http://schemas.openxmlformats.org/officeDocument/2006/relationships/hyperlink" Target="https://oewd.org/file/14906"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irs.gov/app/eos/pub78Search.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fplanninggis.org/pim/" TargetMode="External"/><Relationship Id="rId23" Type="http://schemas.openxmlformats.org/officeDocument/2006/relationships/fontTable" Target="fontTable.xml"/><Relationship Id="rId10" Type="http://schemas.openxmlformats.org/officeDocument/2006/relationships/hyperlink" Target="mailto:oewd.procurement@sfgov.org"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r20.rs6.net/tn.jsp?f=001VeqgIYjjvpNvz8wEmzHH0Yx5xDRithMF2sc9F-NnZgmPt6-wkZnawR6ot97I-dehb7vy5zRQZnYwD93cHqSNNB34Rb6Y2OD-Mdqpyk5MBz7BISvlBXenjmIR4kUzwpcfFwpBceLFMQ8y5vLwNjW0RLXVf6pvzvW5jOnvZI922Pk=&amp;c=uzcL8jJGtlCluwgQpUoqIJUo9MMtib9sySKAxYs8PYgeYvKs3kyPmQ==&amp;ch=GH3lKeA1SYAYSxMp1E-ewvME1C948rpvjxhqMsxHfspL3sM3S7Y92A==" TargetMode="External"/><Relationship Id="rId14" Type="http://schemas.openxmlformats.org/officeDocument/2006/relationships/hyperlink" Target="https://sfplanninggis.org/pi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7FA2-42D4-4B91-AEA8-94EEE3E4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11551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Jaren Bonillo</dc:creator>
  <cp:keywords/>
  <dc:description/>
  <cp:lastModifiedBy>Lex Leifheit</cp:lastModifiedBy>
  <cp:revision>2</cp:revision>
  <cp:lastPrinted>2019-09-19T18:21:00Z</cp:lastPrinted>
  <dcterms:created xsi:type="dcterms:W3CDTF">2020-03-12T16:50:00Z</dcterms:created>
  <dcterms:modified xsi:type="dcterms:W3CDTF">2020-03-12T16:50:00Z</dcterms:modified>
</cp:coreProperties>
</file>