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8FF50" w14:textId="0CE1A745" w:rsidR="00ED4BCB" w:rsidRDefault="007D0735" w:rsidP="00ED4BCB">
      <w:pPr>
        <w:pStyle w:val="Heading1"/>
      </w:pPr>
      <w:r>
        <w:t xml:space="preserve">Comment Submission Form for the </w:t>
      </w:r>
      <w:r w:rsidR="00B93790">
        <w:t>San Francisco</w:t>
      </w:r>
      <w:r>
        <w:t xml:space="preserve"> </w:t>
      </w:r>
      <w:r w:rsidR="004756CA">
        <w:rPr>
          <w:u w:val="single"/>
        </w:rPr>
        <w:t>Regional</w:t>
      </w:r>
      <w:r w:rsidR="004756CA" w:rsidRPr="004756CA">
        <w:t xml:space="preserve"> </w:t>
      </w:r>
      <w:r>
        <w:t xml:space="preserve">Plan - </w:t>
      </w:r>
      <w:r w:rsidR="00750294">
        <w:br/>
      </w:r>
      <w:r>
        <w:t>Hard Copy Form</w:t>
      </w:r>
    </w:p>
    <w:p w14:paraId="79F97FE4" w14:textId="6FCD8C94" w:rsidR="00EA4C60" w:rsidRPr="00750294" w:rsidRDefault="00AA745D" w:rsidP="00ED4BCB">
      <w:pPr>
        <w:jc w:val="center"/>
        <w:rPr>
          <w:b/>
          <w:color w:val="000000" w:themeColor="text1"/>
          <w:sz w:val="32"/>
          <w:szCs w:val="36"/>
        </w:rPr>
      </w:pPr>
      <w:r w:rsidRPr="00750294">
        <w:rPr>
          <w:b/>
          <w:color w:val="000000" w:themeColor="text1"/>
          <w:sz w:val="32"/>
          <w:szCs w:val="36"/>
        </w:rPr>
        <w:t>Instructions for Submitting Comments</w:t>
      </w:r>
      <w:r w:rsidR="00EB415B" w:rsidRPr="00750294">
        <w:rPr>
          <w:b/>
          <w:color w:val="000000" w:themeColor="text1"/>
          <w:sz w:val="32"/>
          <w:szCs w:val="36"/>
        </w:rPr>
        <w:t xml:space="preserve"> in Hard Copy</w:t>
      </w:r>
    </w:p>
    <w:p w14:paraId="55F811E9" w14:textId="7AE53533" w:rsidR="00610240" w:rsidRPr="00750294" w:rsidRDefault="00750294" w:rsidP="00EB415B">
      <w:pPr>
        <w:pStyle w:val="BodyText"/>
        <w:rPr>
          <w:color w:val="000000" w:themeColor="text1"/>
        </w:rPr>
      </w:pPr>
      <w:r w:rsidRPr="00750294">
        <w:rPr>
          <w:rFonts w:ascii="Calibri" w:hAnsi="Calibri"/>
          <w:color w:val="000000" w:themeColor="text1"/>
        </w:rPr>
        <w:t xml:space="preserve">The </w:t>
      </w:r>
      <w:r w:rsidR="004756CA">
        <w:rPr>
          <w:rFonts w:ascii="Calibri" w:hAnsi="Calibri"/>
          <w:color w:val="000000" w:themeColor="text1"/>
        </w:rPr>
        <w:t xml:space="preserve">Bay-Peninsula Regional Planning Unit—consisting of the Workforce Development Boards of San Francisco, North Valley Consortium (NOVA), San Jose Silicon Valley Workforce Investment Network (SJSVWIN), and San Benito County— has </w:t>
      </w:r>
      <w:r w:rsidRPr="00750294">
        <w:rPr>
          <w:rFonts w:ascii="Calibri" w:hAnsi="Calibri"/>
          <w:color w:val="000000" w:themeColor="text1"/>
        </w:rPr>
        <w:t>developed a Draft</w:t>
      </w:r>
      <w:r w:rsidR="004756CA">
        <w:rPr>
          <w:rFonts w:ascii="Calibri" w:hAnsi="Calibri"/>
          <w:color w:val="000000" w:themeColor="text1"/>
        </w:rPr>
        <w:t xml:space="preserve"> Biennial Strategic Regional Plan modification, as required under the Workforce Innovation and Opportunity Act (29 US Code 3123). This plan is laid out in accordance with the guidance and requirements outlined in the California Employment Development Department’s Workforce Services Directive 18-01: Regional and Local Plans PY 17-21 – Two Year Modifications.</w:t>
      </w:r>
      <w:r w:rsidRPr="00750294">
        <w:rPr>
          <w:rFonts w:ascii="Calibri" w:hAnsi="Calibri"/>
          <w:color w:val="000000" w:themeColor="text1"/>
        </w:rPr>
        <w:t xml:space="preserve"> </w:t>
      </w:r>
    </w:p>
    <w:p w14:paraId="7C02C565" w14:textId="7F62D723" w:rsidR="00EB415B" w:rsidRDefault="00610240" w:rsidP="00EB415B">
      <w:pPr>
        <w:pStyle w:val="BodyText"/>
        <w:rPr>
          <w:szCs w:val="24"/>
        </w:rPr>
      </w:pPr>
      <w:r w:rsidRPr="002F517C">
        <w:rPr>
          <w:szCs w:val="24"/>
        </w:rPr>
        <w:t xml:space="preserve">The </w:t>
      </w:r>
      <w:r w:rsidR="004756CA">
        <w:rPr>
          <w:szCs w:val="24"/>
        </w:rPr>
        <w:t>Regional</w:t>
      </w:r>
      <w:r w:rsidRPr="002F517C">
        <w:rPr>
          <w:szCs w:val="24"/>
        </w:rPr>
        <w:t xml:space="preserve"> Plan </w:t>
      </w:r>
      <w:r w:rsidR="004756CA">
        <w:rPr>
          <w:szCs w:val="24"/>
        </w:rPr>
        <w:t xml:space="preserve">Modification </w:t>
      </w:r>
      <w:r w:rsidRPr="002F517C">
        <w:rPr>
          <w:szCs w:val="24"/>
        </w:rPr>
        <w:t xml:space="preserve">Draft for Public Comment will be posted for the 30-day period of </w:t>
      </w:r>
      <w:r w:rsidR="00A342CD">
        <w:rPr>
          <w:b/>
          <w:bCs/>
          <w:szCs w:val="24"/>
        </w:rPr>
        <w:t>January 25th - February 25</w:t>
      </w:r>
      <w:r w:rsidRPr="00750294">
        <w:rPr>
          <w:b/>
          <w:bCs/>
          <w:szCs w:val="24"/>
          <w:vertAlign w:val="superscript"/>
        </w:rPr>
        <w:t>th</w:t>
      </w:r>
      <w:r w:rsidR="00750294">
        <w:rPr>
          <w:szCs w:val="24"/>
        </w:rPr>
        <w:t xml:space="preserve"> and </w:t>
      </w:r>
      <w:r w:rsidRPr="002F517C">
        <w:rPr>
          <w:szCs w:val="24"/>
        </w:rPr>
        <w:t xml:space="preserve">public comments </w:t>
      </w:r>
      <w:r w:rsidR="00750294">
        <w:rPr>
          <w:szCs w:val="24"/>
        </w:rPr>
        <w:t xml:space="preserve">will be included in the </w:t>
      </w:r>
      <w:r w:rsidRPr="002F517C">
        <w:rPr>
          <w:szCs w:val="24"/>
        </w:rPr>
        <w:t xml:space="preserve">final submission of the </w:t>
      </w:r>
      <w:r w:rsidR="009713D7">
        <w:rPr>
          <w:szCs w:val="24"/>
        </w:rPr>
        <w:t>Regional</w:t>
      </w:r>
      <w:r w:rsidRPr="002F517C">
        <w:rPr>
          <w:szCs w:val="24"/>
        </w:rPr>
        <w:t xml:space="preserve"> Plan </w:t>
      </w:r>
      <w:r w:rsidR="009713D7">
        <w:rPr>
          <w:szCs w:val="24"/>
        </w:rPr>
        <w:t xml:space="preserve">Modification </w:t>
      </w:r>
      <w:r w:rsidRPr="002F517C">
        <w:rPr>
          <w:szCs w:val="24"/>
        </w:rPr>
        <w:t xml:space="preserve">to the State of California Labor and Workforce Development Agency. </w:t>
      </w:r>
    </w:p>
    <w:p w14:paraId="58FEE056" w14:textId="10942612" w:rsidR="00AA745D" w:rsidRPr="00AA745D" w:rsidRDefault="00AA745D" w:rsidP="00EB415B">
      <w:pPr>
        <w:pStyle w:val="BodyText"/>
        <w:rPr>
          <w:szCs w:val="24"/>
        </w:rPr>
      </w:pPr>
      <w:r w:rsidRPr="00AA745D">
        <w:rPr>
          <w:szCs w:val="24"/>
        </w:rPr>
        <w:t>Please note that the final</w:t>
      </w:r>
      <w:r w:rsidR="009713D7">
        <w:rPr>
          <w:szCs w:val="24"/>
        </w:rPr>
        <w:t xml:space="preserve"> Bay-Peninsula</w:t>
      </w:r>
      <w:r w:rsidRPr="00AA745D">
        <w:rPr>
          <w:szCs w:val="24"/>
        </w:rPr>
        <w:t xml:space="preserve"> </w:t>
      </w:r>
      <w:r w:rsidR="009713D7">
        <w:rPr>
          <w:szCs w:val="24"/>
        </w:rPr>
        <w:t xml:space="preserve">Regional </w:t>
      </w:r>
      <w:r w:rsidRPr="00AA745D">
        <w:rPr>
          <w:szCs w:val="24"/>
        </w:rPr>
        <w:t>Plan</w:t>
      </w:r>
      <w:r w:rsidR="009713D7">
        <w:rPr>
          <w:szCs w:val="24"/>
        </w:rPr>
        <w:t xml:space="preserve"> Modification</w:t>
      </w:r>
      <w:r w:rsidRPr="00AA745D">
        <w:rPr>
          <w:szCs w:val="24"/>
        </w:rPr>
        <w:t xml:space="preserve"> will be submitted to the State</w:t>
      </w:r>
      <w:r w:rsidR="009713D7">
        <w:rPr>
          <w:szCs w:val="24"/>
        </w:rPr>
        <w:t xml:space="preserve">, </w:t>
      </w:r>
      <w:r w:rsidRPr="00AA745D">
        <w:rPr>
          <w:szCs w:val="24"/>
        </w:rPr>
        <w:t xml:space="preserve">with </w:t>
      </w:r>
      <w:r w:rsidR="009713D7">
        <w:rPr>
          <w:szCs w:val="24"/>
        </w:rPr>
        <w:t>the San Francisco Local Plan Modification as an attachment</w:t>
      </w:r>
      <w:r w:rsidR="00B93790">
        <w:rPr>
          <w:szCs w:val="24"/>
        </w:rPr>
        <w:t xml:space="preserve">. If you have comments on </w:t>
      </w:r>
      <w:r w:rsidR="00B93790" w:rsidRPr="00B93790">
        <w:rPr>
          <w:i/>
          <w:szCs w:val="24"/>
        </w:rPr>
        <w:t xml:space="preserve">strategies for </w:t>
      </w:r>
      <w:r w:rsidR="009713D7">
        <w:rPr>
          <w:i/>
          <w:szCs w:val="24"/>
        </w:rPr>
        <w:t>local workforce development strategies,</w:t>
      </w:r>
      <w:r w:rsidRPr="00AA745D">
        <w:rPr>
          <w:szCs w:val="24"/>
        </w:rPr>
        <w:t xml:space="preserve"> please </w:t>
      </w:r>
      <w:r>
        <w:rPr>
          <w:szCs w:val="24"/>
        </w:rPr>
        <w:t xml:space="preserve">ask staff about the </w:t>
      </w:r>
      <w:r w:rsidR="009713D7">
        <w:rPr>
          <w:szCs w:val="24"/>
        </w:rPr>
        <w:t>Local</w:t>
      </w:r>
      <w:r>
        <w:rPr>
          <w:szCs w:val="24"/>
        </w:rPr>
        <w:t xml:space="preserve"> Plan </w:t>
      </w:r>
      <w:r w:rsidR="009713D7">
        <w:rPr>
          <w:szCs w:val="24"/>
        </w:rPr>
        <w:t xml:space="preserve">Modification </w:t>
      </w:r>
      <w:r>
        <w:rPr>
          <w:szCs w:val="24"/>
        </w:rPr>
        <w:t>public comment process.</w:t>
      </w:r>
    </w:p>
    <w:p w14:paraId="1806B601" w14:textId="6A3AEACB" w:rsidR="00AA745D" w:rsidRPr="00AA745D" w:rsidRDefault="00AA745D" w:rsidP="00AA745D">
      <w:pPr>
        <w:spacing w:before="100" w:beforeAutospacing="1"/>
        <w:rPr>
          <w:b/>
          <w:szCs w:val="24"/>
        </w:rPr>
      </w:pPr>
      <w:r w:rsidRPr="00AA745D">
        <w:rPr>
          <w:b/>
          <w:szCs w:val="24"/>
        </w:rPr>
        <w:t xml:space="preserve">How to Submit Comments </w:t>
      </w:r>
    </w:p>
    <w:p w14:paraId="294B6090" w14:textId="22867B91" w:rsidR="00AA745D" w:rsidRDefault="00AA745D" w:rsidP="00AA745D">
      <w:pPr>
        <w:pStyle w:val="Bullet1"/>
      </w:pPr>
      <w:r>
        <w:t xml:space="preserve">Review the hard copy draft </w:t>
      </w:r>
      <w:r w:rsidR="00750294">
        <w:t>Local</w:t>
      </w:r>
      <w:r>
        <w:t xml:space="preserve"> Plan at</w:t>
      </w:r>
      <w:r w:rsidR="00750294">
        <w:t xml:space="preserve"> the Office of Economic and Workforce </w:t>
      </w:r>
      <w:proofErr w:type="spellStart"/>
      <w:r w:rsidR="00750294">
        <w:t>Develoment</w:t>
      </w:r>
      <w:proofErr w:type="spellEnd"/>
      <w:r w:rsidR="00A21D2D">
        <w:t xml:space="preserve"> (1 South Van Ness Avenue, 5</w:t>
      </w:r>
      <w:r w:rsidR="00A21D2D" w:rsidRPr="00A21D2D">
        <w:rPr>
          <w:vertAlign w:val="superscript"/>
        </w:rPr>
        <w:t>th</w:t>
      </w:r>
      <w:r w:rsidR="00A21D2D">
        <w:t xml:space="preserve"> floor)</w:t>
      </w:r>
      <w:r w:rsidR="00750294">
        <w:t>,</w:t>
      </w:r>
      <w:r>
        <w:t xml:space="preserve"> </w:t>
      </w:r>
      <w:r w:rsidR="00A21D2D">
        <w:t xml:space="preserve">the Comprehensive Access Point (Goodwill at 1500 Mission) </w:t>
      </w:r>
      <w:r>
        <w:t>or online.</w:t>
      </w:r>
    </w:p>
    <w:p w14:paraId="7FD33E4A" w14:textId="77777777" w:rsidR="00AA745D" w:rsidRDefault="00AA745D" w:rsidP="00AA745D">
      <w:pPr>
        <w:pStyle w:val="Bullet1"/>
      </w:pPr>
      <w:r>
        <w:t>Note the section and page number(s) that you want to comment on or provide feedback on.</w:t>
      </w:r>
    </w:p>
    <w:p w14:paraId="30AB5464" w14:textId="7DD5B004" w:rsidR="00AA745D" w:rsidRDefault="00AA745D" w:rsidP="00AA745D">
      <w:pPr>
        <w:pStyle w:val="Bullet1"/>
      </w:pPr>
      <w:r>
        <w:t xml:space="preserve">Please write clearly so that we can do our best to understand and incorporate your comments. </w:t>
      </w:r>
      <w:r w:rsidR="00EB415B">
        <w:t xml:space="preserve">You can submit as many comment forms as you like. </w:t>
      </w:r>
    </w:p>
    <w:p w14:paraId="2F0D7AEF" w14:textId="5E5E1C33" w:rsidR="00EB415B" w:rsidRDefault="00EB415B" w:rsidP="00AA745D">
      <w:pPr>
        <w:pStyle w:val="Bullet1"/>
      </w:pPr>
      <w:r>
        <w:t>Hand the comment form(s) to the staff.</w:t>
      </w:r>
      <w:r w:rsidR="00410F10">
        <w:t xml:space="preserve"> </w:t>
      </w:r>
    </w:p>
    <w:p w14:paraId="0853F439" w14:textId="6882F4D6" w:rsidR="00410F10" w:rsidRDefault="00410F10" w:rsidP="00AA745D">
      <w:pPr>
        <w:pStyle w:val="Bullet1"/>
      </w:pPr>
      <w:r>
        <w:t xml:space="preserve">Please submit all comments before </w:t>
      </w:r>
      <w:r w:rsidR="00A342CD">
        <w:rPr>
          <w:b/>
        </w:rPr>
        <w:t>5pm PST on February 25</w:t>
      </w:r>
      <w:r w:rsidR="009713D7">
        <w:rPr>
          <w:b/>
        </w:rPr>
        <w:t>, 2019</w:t>
      </w:r>
      <w:r>
        <w:t xml:space="preserve">. </w:t>
      </w:r>
    </w:p>
    <w:p w14:paraId="7A46E945" w14:textId="74EE996D" w:rsidR="00EA4C60" w:rsidRDefault="00EA4C60" w:rsidP="00EB415B">
      <w:pPr>
        <w:pStyle w:val="BodyText"/>
      </w:pPr>
    </w:p>
    <w:p w14:paraId="6B6AC442" w14:textId="0AD815D8" w:rsidR="00EB415B" w:rsidRDefault="00EB415B" w:rsidP="00EB415B">
      <w:pPr>
        <w:pStyle w:val="BodyText"/>
      </w:pPr>
      <w:r>
        <w:rPr>
          <w:b/>
        </w:rPr>
        <w:t xml:space="preserve">Please </w:t>
      </w:r>
      <w:r w:rsidRPr="00EB415B">
        <w:rPr>
          <w:b/>
        </w:rPr>
        <w:t>Note</w:t>
      </w:r>
      <w:r>
        <w:t xml:space="preserve">: You can also view the draft </w:t>
      </w:r>
      <w:r w:rsidR="00750294">
        <w:t>Local</w:t>
      </w:r>
      <w:r>
        <w:t xml:space="preserve"> Plan</w:t>
      </w:r>
      <w:r w:rsidR="009713D7">
        <w:t xml:space="preserve"> Modification</w:t>
      </w:r>
      <w:r>
        <w:t xml:space="preserve"> and submit comments electronically through </w:t>
      </w:r>
      <w:r w:rsidR="00750294" w:rsidRPr="00750294">
        <w:rPr>
          <w:u w:val="single"/>
        </w:rPr>
        <w:t>www.oewd.org/about _us/</w:t>
      </w:r>
      <w:proofErr w:type="spellStart"/>
      <w:r w:rsidR="00750294" w:rsidRPr="00750294">
        <w:rPr>
          <w:u w:val="single"/>
        </w:rPr>
        <w:t>reports_and_plans</w:t>
      </w:r>
      <w:proofErr w:type="spellEnd"/>
      <w:r>
        <w:t xml:space="preserve">. Please ask staff if you need assistance locating the website. </w:t>
      </w:r>
    </w:p>
    <w:p w14:paraId="6AA7844C" w14:textId="778B944A" w:rsidR="00EB415B" w:rsidRDefault="00EB415B" w:rsidP="00EB415B">
      <w:pPr>
        <w:pStyle w:val="BodyText"/>
      </w:pPr>
    </w:p>
    <w:p w14:paraId="0C119E8F" w14:textId="77777777" w:rsidR="00AE4816" w:rsidRDefault="00AE4816">
      <w:pPr>
        <w:spacing w:before="60" w:after="60"/>
        <w:rPr>
          <w:rFonts w:ascii="Calibri" w:hAnsi="Calibri"/>
          <w:i/>
          <w:iCs/>
          <w:color w:val="303030"/>
          <w:sz w:val="22"/>
          <w:shd w:val="clear" w:color="auto" w:fill="FFFFFF"/>
        </w:rPr>
      </w:pPr>
    </w:p>
    <w:p w14:paraId="1AFC8D46" w14:textId="77777777" w:rsidR="00AE4816" w:rsidRDefault="00AE4816">
      <w:pPr>
        <w:spacing w:before="60" w:after="60"/>
        <w:rPr>
          <w:rFonts w:ascii="Calibri" w:hAnsi="Calibri"/>
          <w:i/>
          <w:iCs/>
          <w:color w:val="303030"/>
          <w:sz w:val="22"/>
          <w:shd w:val="clear" w:color="auto" w:fill="FFFFFF"/>
        </w:rPr>
      </w:pPr>
    </w:p>
    <w:p w14:paraId="229E6C4B" w14:textId="4C2F364D" w:rsidR="00EB415B" w:rsidRDefault="009713D7">
      <w:pPr>
        <w:spacing w:before="60" w:after="60"/>
      </w:pPr>
      <w:r w:rsidRPr="00652C92">
        <w:rPr>
          <w:rFonts w:ascii="Calibri" w:hAnsi="Calibri"/>
          <w:i/>
          <w:iCs/>
          <w:color w:val="303030"/>
          <w:sz w:val="22"/>
          <w:shd w:val="clear" w:color="auto" w:fill="FFFFFF"/>
        </w:rPr>
        <w:t xml:space="preserve">If you require an accommodation due to disability, please contact </w:t>
      </w:r>
      <w:r>
        <w:rPr>
          <w:rFonts w:ascii="Calibri" w:hAnsi="Calibri"/>
          <w:i/>
          <w:iCs/>
          <w:color w:val="303030"/>
          <w:sz w:val="22"/>
          <w:shd w:val="clear" w:color="auto" w:fill="FFFFFF"/>
        </w:rPr>
        <w:t xml:space="preserve">Mark </w:t>
      </w:r>
      <w:proofErr w:type="spellStart"/>
      <w:r>
        <w:rPr>
          <w:rFonts w:ascii="Calibri" w:hAnsi="Calibri"/>
          <w:i/>
          <w:iCs/>
          <w:color w:val="303030"/>
          <w:sz w:val="22"/>
          <w:shd w:val="clear" w:color="auto" w:fill="FFFFFF"/>
        </w:rPr>
        <w:t>Hogains</w:t>
      </w:r>
      <w:proofErr w:type="spellEnd"/>
      <w:r w:rsidRPr="00652C92">
        <w:rPr>
          <w:rFonts w:ascii="Calibri" w:hAnsi="Calibri"/>
          <w:i/>
          <w:iCs/>
          <w:color w:val="303030"/>
          <w:sz w:val="22"/>
          <w:shd w:val="clear" w:color="auto" w:fill="FFFFFF"/>
        </w:rPr>
        <w:t xml:space="preserve"> at (415) 701-4848 or TDD 800-735-2929 (CRS), or via email at </w:t>
      </w:r>
      <w:r>
        <w:rPr>
          <w:rFonts w:ascii="Calibri" w:hAnsi="Calibri"/>
          <w:i/>
          <w:iCs/>
          <w:color w:val="303030"/>
          <w:sz w:val="22"/>
          <w:shd w:val="clear" w:color="auto" w:fill="FFFFFF"/>
        </w:rPr>
        <w:t>workforce.development</w:t>
      </w:r>
      <w:r w:rsidRPr="00652C92">
        <w:rPr>
          <w:rFonts w:ascii="Calibri" w:hAnsi="Calibri"/>
          <w:i/>
          <w:iCs/>
          <w:color w:val="303030"/>
          <w:sz w:val="22"/>
          <w:shd w:val="clear" w:color="auto" w:fill="FFFFFF"/>
        </w:rPr>
        <w:t>@sfgov.org. Assistance in other languages will be honored whenever possible. </w:t>
      </w:r>
      <w:r w:rsidR="00EB415B">
        <w:br w:type="page"/>
      </w:r>
    </w:p>
    <w:p w14:paraId="5F075C8A" w14:textId="77777777" w:rsidR="00AA745D" w:rsidRPr="00EB415B" w:rsidRDefault="00AA745D" w:rsidP="00EB415B"/>
    <w:p w14:paraId="41D6DBF6" w14:textId="37DBC3D7" w:rsidR="00EA4C60" w:rsidRPr="00AA745D" w:rsidRDefault="009713D7" w:rsidP="00AA745D">
      <w:pPr>
        <w:jc w:val="center"/>
        <w:rPr>
          <w:b/>
          <w:sz w:val="32"/>
          <w:szCs w:val="36"/>
        </w:rPr>
      </w:pPr>
      <w:r>
        <w:rPr>
          <w:b/>
          <w:sz w:val="32"/>
          <w:szCs w:val="36"/>
        </w:rPr>
        <w:t xml:space="preserve">Bay-Peninsula Regional </w:t>
      </w:r>
      <w:r w:rsidR="00750294">
        <w:rPr>
          <w:b/>
          <w:sz w:val="32"/>
          <w:szCs w:val="36"/>
        </w:rPr>
        <w:t>Plan</w:t>
      </w:r>
      <w:r w:rsidR="00AA745D" w:rsidRPr="00181CF1">
        <w:rPr>
          <w:b/>
          <w:sz w:val="32"/>
          <w:szCs w:val="36"/>
        </w:rPr>
        <w:t xml:space="preserve"> </w:t>
      </w:r>
      <w:r>
        <w:rPr>
          <w:b/>
          <w:sz w:val="32"/>
          <w:szCs w:val="36"/>
        </w:rPr>
        <w:t xml:space="preserve">Modification </w:t>
      </w:r>
      <w:bookmarkStart w:id="0" w:name="_GoBack"/>
      <w:bookmarkEnd w:id="0"/>
      <w:r w:rsidR="00AA745D" w:rsidRPr="00181CF1">
        <w:rPr>
          <w:b/>
          <w:sz w:val="32"/>
          <w:szCs w:val="36"/>
        </w:rPr>
        <w:t>Record of Comments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650"/>
      </w:tblGrid>
      <w:tr w:rsidR="00ED4BCB" w:rsidRPr="00181CF1" w14:paraId="1E7DD845" w14:textId="77777777" w:rsidTr="00EB415B">
        <w:trPr>
          <w:trHeight w:val="562"/>
        </w:trPr>
        <w:tc>
          <w:tcPr>
            <w:tcW w:w="1795" w:type="dxa"/>
            <w:vAlign w:val="bottom"/>
          </w:tcPr>
          <w:p w14:paraId="338EBE4A" w14:textId="34C7594B" w:rsidR="00ED4BCB" w:rsidRPr="00181CF1" w:rsidRDefault="00750294" w:rsidP="003E4DD0">
            <w:pPr>
              <w:rPr>
                <w:b/>
              </w:rPr>
            </w:pPr>
            <w:r>
              <w:rPr>
                <w:b/>
              </w:rPr>
              <w:t>Local</w:t>
            </w:r>
            <w:r w:rsidR="00ED4BCB">
              <w:rPr>
                <w:b/>
              </w:rPr>
              <w:t xml:space="preserve"> Plan Section</w:t>
            </w:r>
            <w:r w:rsidR="00AA745D">
              <w:rPr>
                <w:b/>
              </w:rPr>
              <w:t xml:space="preserve"> and page number</w:t>
            </w:r>
          </w:p>
        </w:tc>
        <w:tc>
          <w:tcPr>
            <w:tcW w:w="7650" w:type="dxa"/>
            <w:vAlign w:val="bottom"/>
          </w:tcPr>
          <w:p w14:paraId="0626EDCF" w14:textId="77777777" w:rsidR="00ED4BCB" w:rsidRPr="00181CF1" w:rsidRDefault="00ED4BCB" w:rsidP="003E4DD0">
            <w:pPr>
              <w:rPr>
                <w:b/>
              </w:rPr>
            </w:pPr>
            <w:r>
              <w:rPr>
                <w:b/>
              </w:rPr>
              <w:t xml:space="preserve">Comment/Response </w:t>
            </w:r>
          </w:p>
        </w:tc>
      </w:tr>
      <w:tr w:rsidR="00ED4BCB" w:rsidRPr="00181CF1" w14:paraId="2FD32069" w14:textId="77777777" w:rsidTr="00EB415B">
        <w:trPr>
          <w:trHeight w:val="4778"/>
        </w:trPr>
        <w:tc>
          <w:tcPr>
            <w:tcW w:w="1795" w:type="dxa"/>
          </w:tcPr>
          <w:p w14:paraId="526E93BA" w14:textId="10AB2F6B" w:rsidR="0015703B" w:rsidRDefault="00ED4BCB" w:rsidP="003E4DD0">
            <w:r>
              <w:t>S</w:t>
            </w:r>
            <w:r w:rsidR="00EA4C60">
              <w:t>ection:</w:t>
            </w:r>
          </w:p>
          <w:p w14:paraId="1246E6F4" w14:textId="0C12A5A7" w:rsidR="00AA745D" w:rsidRDefault="00AA745D" w:rsidP="003E4DD0"/>
          <w:p w14:paraId="4269AB85" w14:textId="77777777" w:rsidR="00AA745D" w:rsidRDefault="00AA745D" w:rsidP="003E4DD0"/>
          <w:p w14:paraId="3576130D" w14:textId="2CD7A7AF" w:rsidR="00AA745D" w:rsidRDefault="00AA745D" w:rsidP="003E4DD0">
            <w:r>
              <w:t xml:space="preserve">Page(s): </w:t>
            </w:r>
          </w:p>
          <w:p w14:paraId="24517B86" w14:textId="77777777" w:rsidR="0015703B" w:rsidRDefault="0015703B" w:rsidP="003E4DD0"/>
          <w:p w14:paraId="5CDEA023" w14:textId="720C5848" w:rsidR="0015703B" w:rsidRPr="00181CF1" w:rsidRDefault="0015703B" w:rsidP="003E4DD0"/>
        </w:tc>
        <w:tc>
          <w:tcPr>
            <w:tcW w:w="7650" w:type="dxa"/>
            <w:tcBorders>
              <w:bottom w:val="single" w:sz="4" w:space="0" w:color="auto"/>
            </w:tcBorders>
            <w:shd w:val="clear" w:color="auto" w:fill="auto"/>
          </w:tcPr>
          <w:p w14:paraId="63B24D15" w14:textId="77777777" w:rsidR="00ED4BCB" w:rsidRPr="00181CF1" w:rsidRDefault="00ED4BCB" w:rsidP="003E4DD0">
            <w:r>
              <w:t xml:space="preserve">Comment: </w:t>
            </w:r>
          </w:p>
          <w:p w14:paraId="4A440DD2" w14:textId="12780C8D" w:rsidR="006E38AE" w:rsidRPr="00181CF1" w:rsidRDefault="006E38AE" w:rsidP="003E4DD0"/>
        </w:tc>
      </w:tr>
      <w:tr w:rsidR="00ED4BCB" w:rsidRPr="00181CF1" w14:paraId="67206EA2" w14:textId="77777777" w:rsidTr="00EB415B">
        <w:trPr>
          <w:trHeight w:val="1146"/>
        </w:trPr>
        <w:tc>
          <w:tcPr>
            <w:tcW w:w="1795" w:type="dxa"/>
          </w:tcPr>
          <w:p w14:paraId="0B22C379" w14:textId="77777777" w:rsidR="00EA4C60" w:rsidRDefault="00EA4C60" w:rsidP="003E4DD0">
            <w:r>
              <w:t>Section:</w:t>
            </w:r>
          </w:p>
          <w:p w14:paraId="3D6D20ED" w14:textId="77777777" w:rsidR="0015703B" w:rsidRDefault="0015703B" w:rsidP="003E4DD0"/>
          <w:p w14:paraId="3A12FFE8" w14:textId="77777777" w:rsidR="0015703B" w:rsidRDefault="0015703B" w:rsidP="003E4DD0"/>
          <w:p w14:paraId="3B96C1E1" w14:textId="77777777" w:rsidR="0015703B" w:rsidRDefault="0015703B" w:rsidP="003E4DD0"/>
          <w:p w14:paraId="5F3940DF" w14:textId="77777777" w:rsidR="0015703B" w:rsidRDefault="0015703B" w:rsidP="003E4DD0"/>
          <w:p w14:paraId="17640F05" w14:textId="77777777" w:rsidR="0015703B" w:rsidRDefault="0015703B" w:rsidP="003E4DD0"/>
          <w:p w14:paraId="0569C9C0" w14:textId="77777777" w:rsidR="0015703B" w:rsidRDefault="0015703B" w:rsidP="003E4DD0"/>
          <w:p w14:paraId="378511E0" w14:textId="77777777" w:rsidR="0015703B" w:rsidRDefault="0015703B" w:rsidP="003E4DD0"/>
          <w:p w14:paraId="7F6917DE" w14:textId="77777777" w:rsidR="0015703B" w:rsidRDefault="0015703B" w:rsidP="003E4DD0"/>
          <w:p w14:paraId="0A023708" w14:textId="77777777" w:rsidR="0015703B" w:rsidRDefault="0015703B" w:rsidP="003E4DD0"/>
          <w:p w14:paraId="35B9771E" w14:textId="00DB6E8D" w:rsidR="0015703B" w:rsidRDefault="0015703B" w:rsidP="003E4DD0"/>
          <w:p w14:paraId="51B94003" w14:textId="77777777" w:rsidR="0015703B" w:rsidRDefault="0015703B" w:rsidP="003E4DD0"/>
          <w:p w14:paraId="361B38DF" w14:textId="77777777" w:rsidR="0015703B" w:rsidRDefault="0015703B" w:rsidP="003E4DD0"/>
          <w:p w14:paraId="0598DC05" w14:textId="5548CEAD" w:rsidR="0015703B" w:rsidRPr="00181CF1" w:rsidRDefault="0015703B" w:rsidP="003E4DD0"/>
        </w:tc>
        <w:tc>
          <w:tcPr>
            <w:tcW w:w="7650" w:type="dxa"/>
            <w:tcBorders>
              <w:bottom w:val="single" w:sz="4" w:space="0" w:color="auto"/>
            </w:tcBorders>
            <w:shd w:val="clear" w:color="auto" w:fill="auto"/>
          </w:tcPr>
          <w:p w14:paraId="543D5EB1" w14:textId="77777777" w:rsidR="00ED4BCB" w:rsidRPr="00181CF1" w:rsidRDefault="00ED4BCB" w:rsidP="003E4DD0">
            <w:r>
              <w:t xml:space="preserve">Comment: </w:t>
            </w:r>
          </w:p>
          <w:p w14:paraId="1FAE5228" w14:textId="28C9E3D5" w:rsidR="00ED4BCB" w:rsidRDefault="00ED4BCB" w:rsidP="003E4DD0"/>
          <w:p w14:paraId="64362C08" w14:textId="77777777" w:rsidR="006E38AE" w:rsidRDefault="006E38AE" w:rsidP="003E4DD0"/>
          <w:p w14:paraId="7560C85C" w14:textId="77777777" w:rsidR="006E38AE" w:rsidRDefault="006E38AE" w:rsidP="003E4DD0"/>
          <w:p w14:paraId="28755B17" w14:textId="03B2473E" w:rsidR="006E38AE" w:rsidRDefault="006E38AE" w:rsidP="003E4DD0"/>
          <w:p w14:paraId="6963C5ED" w14:textId="3EEF1AA7" w:rsidR="00581550" w:rsidRDefault="00581550" w:rsidP="003E4DD0"/>
          <w:p w14:paraId="75DE4B29" w14:textId="19DBE002" w:rsidR="00581550" w:rsidRDefault="00581550" w:rsidP="003E4DD0"/>
          <w:p w14:paraId="232D6DD7" w14:textId="3ED7A69C" w:rsidR="00581550" w:rsidRDefault="00581550" w:rsidP="003E4DD0"/>
          <w:p w14:paraId="721F8643" w14:textId="12D6CFEC" w:rsidR="00581550" w:rsidRDefault="00581550" w:rsidP="003E4DD0"/>
          <w:p w14:paraId="13530C6F" w14:textId="68055139" w:rsidR="00581550" w:rsidRDefault="00581550" w:rsidP="003E4DD0"/>
          <w:p w14:paraId="4226851F" w14:textId="77777777" w:rsidR="006E38AE" w:rsidRDefault="006E38AE" w:rsidP="003E4DD0"/>
          <w:p w14:paraId="780B7C73" w14:textId="77777777" w:rsidR="00581550" w:rsidRDefault="00581550" w:rsidP="003E4DD0"/>
          <w:p w14:paraId="2C084919" w14:textId="77777777" w:rsidR="00581550" w:rsidRDefault="00581550" w:rsidP="003E4DD0"/>
          <w:p w14:paraId="516692F4" w14:textId="5E515322" w:rsidR="00581550" w:rsidRPr="00181CF1" w:rsidRDefault="00581550" w:rsidP="003E4DD0"/>
        </w:tc>
      </w:tr>
    </w:tbl>
    <w:p w14:paraId="306D87DB" w14:textId="7FB84ACD" w:rsidR="00E41B1C" w:rsidRPr="00ED4BCB" w:rsidRDefault="00E41B1C" w:rsidP="00ED4BCB"/>
    <w:sectPr w:rsidR="00E41B1C" w:rsidRPr="00ED4BCB" w:rsidSect="00EB415B">
      <w:footerReference w:type="default" r:id="rId8"/>
      <w:pgSz w:w="12240" w:h="15840"/>
      <w:pgMar w:top="1440" w:right="1440" w:bottom="1440" w:left="1440" w:header="720" w:footer="576"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91D59" w14:textId="77777777" w:rsidR="00745740" w:rsidRDefault="00745740" w:rsidP="00223F63">
      <w:pPr>
        <w:spacing w:after="0"/>
      </w:pPr>
      <w:r>
        <w:separator/>
      </w:r>
    </w:p>
  </w:endnote>
  <w:endnote w:type="continuationSeparator" w:id="0">
    <w:p w14:paraId="44D43C41" w14:textId="77777777" w:rsidR="00745740" w:rsidRDefault="00745740" w:rsidP="0022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B0E5" w14:textId="77777777" w:rsidR="00B5492C" w:rsidRPr="00FD5D6D" w:rsidRDefault="00B5492C" w:rsidP="00266BB6">
    <w:pPr>
      <w:pStyle w:val="Footer"/>
      <w:tabs>
        <w:tab w:val="clear" w:pos="4680"/>
        <w:tab w:val="right" w:pos="828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47FCB" w14:textId="77777777" w:rsidR="00745740" w:rsidRDefault="00745740" w:rsidP="00223F63">
      <w:pPr>
        <w:spacing w:after="0"/>
      </w:pPr>
      <w:r>
        <w:separator/>
      </w:r>
    </w:p>
  </w:footnote>
  <w:footnote w:type="continuationSeparator" w:id="0">
    <w:p w14:paraId="109978A3" w14:textId="77777777" w:rsidR="00745740" w:rsidRDefault="00745740" w:rsidP="00223F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34C6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36A00"/>
    <w:multiLevelType w:val="hybridMultilevel"/>
    <w:tmpl w:val="9440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1A01"/>
    <w:multiLevelType w:val="hybridMultilevel"/>
    <w:tmpl w:val="9E7E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164F8"/>
    <w:multiLevelType w:val="hybridMultilevel"/>
    <w:tmpl w:val="774ACAE2"/>
    <w:lvl w:ilvl="0" w:tplc="FA868018">
      <w:numFmt w:val="bullet"/>
      <w:lvlText w:val="•"/>
      <w:lvlJc w:val="left"/>
      <w:pPr>
        <w:ind w:left="825" w:hanging="720"/>
      </w:pPr>
      <w:rPr>
        <w:rFonts w:ascii="Calibri" w:eastAsiaTheme="minorHAnsi" w:hAnsi="Calibri"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1435AAF"/>
    <w:multiLevelType w:val="hybridMultilevel"/>
    <w:tmpl w:val="9B767050"/>
    <w:lvl w:ilvl="0" w:tplc="FA86801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33FD1"/>
    <w:multiLevelType w:val="hybridMultilevel"/>
    <w:tmpl w:val="E8D0F3B0"/>
    <w:lvl w:ilvl="0" w:tplc="FA86801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E052D"/>
    <w:multiLevelType w:val="hybridMultilevel"/>
    <w:tmpl w:val="B97C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13D9C"/>
    <w:multiLevelType w:val="hybridMultilevel"/>
    <w:tmpl w:val="E5BC094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B84467C"/>
    <w:multiLevelType w:val="hybridMultilevel"/>
    <w:tmpl w:val="EC5C38CC"/>
    <w:lvl w:ilvl="0" w:tplc="644C25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4E4375"/>
    <w:multiLevelType w:val="hybridMultilevel"/>
    <w:tmpl w:val="2EB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24D54"/>
    <w:multiLevelType w:val="multilevel"/>
    <w:tmpl w:val="6CBCF55A"/>
    <w:lvl w:ilvl="0">
      <w:start w:val="1"/>
      <w:numFmt w:val="decimal"/>
      <w:pStyle w:val="Number1"/>
      <w:lvlText w:val="%1."/>
      <w:lvlJc w:val="left"/>
      <w:pPr>
        <w:ind w:left="720" w:hanging="360"/>
      </w:pPr>
      <w:rPr>
        <w:rFonts w:hint="default"/>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204EC4"/>
    <w:multiLevelType w:val="hybridMultilevel"/>
    <w:tmpl w:val="CA3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4122F"/>
    <w:multiLevelType w:val="hybridMultilevel"/>
    <w:tmpl w:val="9A86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37470"/>
    <w:multiLevelType w:val="hybridMultilevel"/>
    <w:tmpl w:val="6044A1B0"/>
    <w:lvl w:ilvl="0" w:tplc="FA86801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F6A47"/>
    <w:multiLevelType w:val="hybridMultilevel"/>
    <w:tmpl w:val="DE5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638F3"/>
    <w:multiLevelType w:val="hybridMultilevel"/>
    <w:tmpl w:val="0E123BF6"/>
    <w:lvl w:ilvl="0" w:tplc="11F657C4">
      <w:numFmt w:val="bullet"/>
      <w:pStyle w:val="Table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4FCB"/>
    <w:multiLevelType w:val="hybridMultilevel"/>
    <w:tmpl w:val="C3C62CC0"/>
    <w:lvl w:ilvl="0" w:tplc="21EE126A">
      <w:start w:val="1"/>
      <w:numFmt w:val="decimal"/>
      <w:pStyle w:val="Style1"/>
      <w:lvlText w:val="%1."/>
      <w:lvlJc w:val="left"/>
      <w:pPr>
        <w:ind w:left="216" w:hanging="216"/>
      </w:pPr>
      <w:rPr>
        <w:rFonts w:hint="default"/>
      </w:rPr>
    </w:lvl>
    <w:lvl w:ilvl="1" w:tplc="14427D08">
      <w:start w:val="1"/>
      <w:numFmt w:val="lowerLetter"/>
      <w:lvlText w:val="%2."/>
      <w:lvlJc w:val="left"/>
      <w:pPr>
        <w:ind w:left="1440" w:hanging="360"/>
      </w:pPr>
    </w:lvl>
    <w:lvl w:ilvl="2" w:tplc="DD8A886E">
      <w:start w:val="1"/>
      <w:numFmt w:val="lowerRoman"/>
      <w:pStyle w:val="Style3"/>
      <w:lvlText w:val="%3."/>
      <w:lvlJc w:val="right"/>
      <w:pPr>
        <w:ind w:left="2160" w:hanging="180"/>
      </w:pPr>
    </w:lvl>
    <w:lvl w:ilvl="3" w:tplc="74DCBB66">
      <w:start w:val="1"/>
      <w:numFmt w:val="decimal"/>
      <w:pStyle w:val="Style4"/>
      <w:lvlText w:val="%4."/>
      <w:lvlJc w:val="left"/>
      <w:pPr>
        <w:ind w:left="2880" w:hanging="360"/>
      </w:pPr>
    </w:lvl>
    <w:lvl w:ilvl="4" w:tplc="C38448B4">
      <w:start w:val="1"/>
      <w:numFmt w:val="lowerLetter"/>
      <w:pStyle w:val="Style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6031C"/>
    <w:multiLevelType w:val="hybridMultilevel"/>
    <w:tmpl w:val="EEA26B74"/>
    <w:lvl w:ilvl="0" w:tplc="FA86801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75D"/>
    <w:multiLevelType w:val="hybridMultilevel"/>
    <w:tmpl w:val="12E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B01DE"/>
    <w:multiLevelType w:val="hybridMultilevel"/>
    <w:tmpl w:val="A3F0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A7AAE"/>
    <w:multiLevelType w:val="hybridMultilevel"/>
    <w:tmpl w:val="596865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0D709EC"/>
    <w:multiLevelType w:val="hybridMultilevel"/>
    <w:tmpl w:val="86A2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C8306E"/>
    <w:multiLevelType w:val="hybridMultilevel"/>
    <w:tmpl w:val="2E0AB0CA"/>
    <w:lvl w:ilvl="0" w:tplc="59BABFB8">
      <w:start w:val="1"/>
      <w:numFmt w:val="bullet"/>
      <w:pStyle w:val="Table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60A92"/>
    <w:multiLevelType w:val="hybridMultilevel"/>
    <w:tmpl w:val="567C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F54C1"/>
    <w:multiLevelType w:val="hybridMultilevel"/>
    <w:tmpl w:val="788A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4283F"/>
    <w:multiLevelType w:val="hybridMultilevel"/>
    <w:tmpl w:val="6F7C5EA2"/>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338F3"/>
    <w:multiLevelType w:val="hybridMultilevel"/>
    <w:tmpl w:val="4300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44A75"/>
    <w:multiLevelType w:val="hybridMultilevel"/>
    <w:tmpl w:val="3C0A95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7460A97"/>
    <w:multiLevelType w:val="hybridMultilevel"/>
    <w:tmpl w:val="F73EBCD4"/>
    <w:lvl w:ilvl="0" w:tplc="FA868018">
      <w:numFmt w:val="bullet"/>
      <w:lvlText w:val="•"/>
      <w:lvlJc w:val="left"/>
      <w:pPr>
        <w:ind w:left="0" w:hanging="72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8"/>
  </w:num>
  <w:num w:numId="2">
    <w:abstractNumId w:val="12"/>
  </w:num>
  <w:num w:numId="3">
    <w:abstractNumId w:val="21"/>
  </w:num>
  <w:num w:numId="4">
    <w:abstractNumId w:val="3"/>
  </w:num>
  <w:num w:numId="5">
    <w:abstractNumId w:val="17"/>
  </w:num>
  <w:num w:numId="6">
    <w:abstractNumId w:val="25"/>
  </w:num>
  <w:num w:numId="7">
    <w:abstractNumId w:val="9"/>
  </w:num>
  <w:num w:numId="8">
    <w:abstractNumId w:val="13"/>
  </w:num>
  <w:num w:numId="9">
    <w:abstractNumId w:val="30"/>
  </w:num>
  <w:num w:numId="10">
    <w:abstractNumId w:val="27"/>
  </w:num>
  <w:num w:numId="11">
    <w:abstractNumId w:val="6"/>
  </w:num>
  <w:num w:numId="12">
    <w:abstractNumId w:val="5"/>
  </w:num>
  <w:num w:numId="13">
    <w:abstractNumId w:val="18"/>
  </w:num>
  <w:num w:numId="14">
    <w:abstractNumId w:val="10"/>
  </w:num>
  <w:num w:numId="15">
    <w:abstractNumId w:val="7"/>
  </w:num>
  <w:num w:numId="16">
    <w:abstractNumId w:val="31"/>
  </w:num>
  <w:num w:numId="17">
    <w:abstractNumId w:val="19"/>
  </w:num>
  <w:num w:numId="18">
    <w:abstractNumId w:val="15"/>
  </w:num>
  <w:num w:numId="19">
    <w:abstractNumId w:val="14"/>
  </w:num>
  <w:num w:numId="20">
    <w:abstractNumId w:val="2"/>
  </w:num>
  <w:num w:numId="21">
    <w:abstractNumId w:val="11"/>
  </w:num>
  <w:num w:numId="22">
    <w:abstractNumId w:val="16"/>
  </w:num>
  <w:num w:numId="23">
    <w:abstractNumId w:val="1"/>
  </w:num>
  <w:num w:numId="24">
    <w:abstractNumId w:val="8"/>
  </w:num>
  <w:num w:numId="25">
    <w:abstractNumId w:val="23"/>
  </w:num>
  <w:num w:numId="26">
    <w:abstractNumId w:val="24"/>
  </w:num>
  <w:num w:numId="27">
    <w:abstractNumId w:val="4"/>
  </w:num>
  <w:num w:numId="28">
    <w:abstractNumId w:val="26"/>
  </w:num>
  <w:num w:numId="29">
    <w:abstractNumId w:val="20"/>
  </w:num>
  <w:num w:numId="30">
    <w:abstractNumId w:val="22"/>
  </w:num>
  <w:num w:numId="31">
    <w:abstractNumId w:val="29"/>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7"/>
    <w:rsid w:val="00001B74"/>
    <w:rsid w:val="00013B96"/>
    <w:rsid w:val="0001449F"/>
    <w:rsid w:val="0001575C"/>
    <w:rsid w:val="00015DC0"/>
    <w:rsid w:val="00023701"/>
    <w:rsid w:val="00024ED0"/>
    <w:rsid w:val="00031E6C"/>
    <w:rsid w:val="000322C3"/>
    <w:rsid w:val="0003569E"/>
    <w:rsid w:val="0004074F"/>
    <w:rsid w:val="000419A8"/>
    <w:rsid w:val="00044F6E"/>
    <w:rsid w:val="00045297"/>
    <w:rsid w:val="0005060D"/>
    <w:rsid w:val="00060322"/>
    <w:rsid w:val="00060670"/>
    <w:rsid w:val="000630BB"/>
    <w:rsid w:val="00067D79"/>
    <w:rsid w:val="0007228E"/>
    <w:rsid w:val="000736B5"/>
    <w:rsid w:val="000739EA"/>
    <w:rsid w:val="00073D1B"/>
    <w:rsid w:val="00083E38"/>
    <w:rsid w:val="00084B2D"/>
    <w:rsid w:val="00087B2C"/>
    <w:rsid w:val="00092126"/>
    <w:rsid w:val="000A0E00"/>
    <w:rsid w:val="000A1C46"/>
    <w:rsid w:val="000B1F11"/>
    <w:rsid w:val="000B508B"/>
    <w:rsid w:val="000C1A18"/>
    <w:rsid w:val="000C55AF"/>
    <w:rsid w:val="000C73C9"/>
    <w:rsid w:val="000D5E21"/>
    <w:rsid w:val="000E0A42"/>
    <w:rsid w:val="000E47E9"/>
    <w:rsid w:val="000E6B46"/>
    <w:rsid w:val="000F3F90"/>
    <w:rsid w:val="000F596D"/>
    <w:rsid w:val="000F7BC7"/>
    <w:rsid w:val="00104BEB"/>
    <w:rsid w:val="00110362"/>
    <w:rsid w:val="00122444"/>
    <w:rsid w:val="0012271D"/>
    <w:rsid w:val="00123D08"/>
    <w:rsid w:val="0013565D"/>
    <w:rsid w:val="001362C0"/>
    <w:rsid w:val="0013637D"/>
    <w:rsid w:val="00145B9A"/>
    <w:rsid w:val="00146490"/>
    <w:rsid w:val="001467EE"/>
    <w:rsid w:val="00146A1E"/>
    <w:rsid w:val="00150A17"/>
    <w:rsid w:val="00154E03"/>
    <w:rsid w:val="0015703B"/>
    <w:rsid w:val="00162006"/>
    <w:rsid w:val="00162DB4"/>
    <w:rsid w:val="0018554C"/>
    <w:rsid w:val="00185D9A"/>
    <w:rsid w:val="0018638F"/>
    <w:rsid w:val="00192B19"/>
    <w:rsid w:val="00194723"/>
    <w:rsid w:val="00195DD6"/>
    <w:rsid w:val="001A0EED"/>
    <w:rsid w:val="001A1547"/>
    <w:rsid w:val="001A5934"/>
    <w:rsid w:val="001B0BE6"/>
    <w:rsid w:val="001B1DA5"/>
    <w:rsid w:val="001B37BA"/>
    <w:rsid w:val="001B6333"/>
    <w:rsid w:val="001B7707"/>
    <w:rsid w:val="001C5D34"/>
    <w:rsid w:val="001D01EB"/>
    <w:rsid w:val="001D0EC9"/>
    <w:rsid w:val="001D4CB5"/>
    <w:rsid w:val="001F2469"/>
    <w:rsid w:val="001F2D4E"/>
    <w:rsid w:val="001F5313"/>
    <w:rsid w:val="001F7F59"/>
    <w:rsid w:val="00200F5E"/>
    <w:rsid w:val="00203204"/>
    <w:rsid w:val="00204C29"/>
    <w:rsid w:val="002072E6"/>
    <w:rsid w:val="0020765B"/>
    <w:rsid w:val="002120E8"/>
    <w:rsid w:val="00217037"/>
    <w:rsid w:val="002215B4"/>
    <w:rsid w:val="002221EB"/>
    <w:rsid w:val="00223C85"/>
    <w:rsid w:val="00223F63"/>
    <w:rsid w:val="002254E2"/>
    <w:rsid w:val="00230432"/>
    <w:rsid w:val="00230C3E"/>
    <w:rsid w:val="00233984"/>
    <w:rsid w:val="00235C0B"/>
    <w:rsid w:val="002371A5"/>
    <w:rsid w:val="002373A2"/>
    <w:rsid w:val="002405FE"/>
    <w:rsid w:val="0024707C"/>
    <w:rsid w:val="00251588"/>
    <w:rsid w:val="00255809"/>
    <w:rsid w:val="0025794A"/>
    <w:rsid w:val="00264B26"/>
    <w:rsid w:val="00264CEE"/>
    <w:rsid w:val="0026553A"/>
    <w:rsid w:val="00265EE4"/>
    <w:rsid w:val="00266BB6"/>
    <w:rsid w:val="00270488"/>
    <w:rsid w:val="00270E9C"/>
    <w:rsid w:val="00277AE1"/>
    <w:rsid w:val="002818D8"/>
    <w:rsid w:val="00291CA9"/>
    <w:rsid w:val="002924C8"/>
    <w:rsid w:val="00297C89"/>
    <w:rsid w:val="002A0D86"/>
    <w:rsid w:val="002A149C"/>
    <w:rsid w:val="002A17E8"/>
    <w:rsid w:val="002B350A"/>
    <w:rsid w:val="002B57F7"/>
    <w:rsid w:val="002C50BC"/>
    <w:rsid w:val="002C61B5"/>
    <w:rsid w:val="002C678E"/>
    <w:rsid w:val="002D0B38"/>
    <w:rsid w:val="002E336C"/>
    <w:rsid w:val="002E342E"/>
    <w:rsid w:val="002F248C"/>
    <w:rsid w:val="002F2C5A"/>
    <w:rsid w:val="002F498B"/>
    <w:rsid w:val="002F4E1A"/>
    <w:rsid w:val="002F517C"/>
    <w:rsid w:val="002F5DC4"/>
    <w:rsid w:val="0030095E"/>
    <w:rsid w:val="0030246A"/>
    <w:rsid w:val="00303521"/>
    <w:rsid w:val="0030442B"/>
    <w:rsid w:val="0030482E"/>
    <w:rsid w:val="00305403"/>
    <w:rsid w:val="00311C36"/>
    <w:rsid w:val="0031271B"/>
    <w:rsid w:val="00313A79"/>
    <w:rsid w:val="0031594B"/>
    <w:rsid w:val="00316AF4"/>
    <w:rsid w:val="003176DA"/>
    <w:rsid w:val="0033033F"/>
    <w:rsid w:val="00334D3A"/>
    <w:rsid w:val="0033644A"/>
    <w:rsid w:val="003402B1"/>
    <w:rsid w:val="00342B9B"/>
    <w:rsid w:val="00343CC9"/>
    <w:rsid w:val="00347E88"/>
    <w:rsid w:val="00355F8F"/>
    <w:rsid w:val="00365CBF"/>
    <w:rsid w:val="00370666"/>
    <w:rsid w:val="00375048"/>
    <w:rsid w:val="003764DF"/>
    <w:rsid w:val="0038013B"/>
    <w:rsid w:val="003844EC"/>
    <w:rsid w:val="003A2A83"/>
    <w:rsid w:val="003A394A"/>
    <w:rsid w:val="003B0999"/>
    <w:rsid w:val="003B6559"/>
    <w:rsid w:val="003E0900"/>
    <w:rsid w:val="003E140F"/>
    <w:rsid w:val="003E4F55"/>
    <w:rsid w:val="003F165E"/>
    <w:rsid w:val="003F42BD"/>
    <w:rsid w:val="003F5D38"/>
    <w:rsid w:val="00410598"/>
    <w:rsid w:val="00410F10"/>
    <w:rsid w:val="00415235"/>
    <w:rsid w:val="00417874"/>
    <w:rsid w:val="004279DF"/>
    <w:rsid w:val="00436D97"/>
    <w:rsid w:val="00440999"/>
    <w:rsid w:val="004423A7"/>
    <w:rsid w:val="0044297D"/>
    <w:rsid w:val="00452B09"/>
    <w:rsid w:val="00452E70"/>
    <w:rsid w:val="004568EE"/>
    <w:rsid w:val="004606B0"/>
    <w:rsid w:val="00462248"/>
    <w:rsid w:val="004666C3"/>
    <w:rsid w:val="00472BF6"/>
    <w:rsid w:val="00473D10"/>
    <w:rsid w:val="004756CA"/>
    <w:rsid w:val="00476627"/>
    <w:rsid w:val="00481EC6"/>
    <w:rsid w:val="004900AD"/>
    <w:rsid w:val="004A46D2"/>
    <w:rsid w:val="004A5125"/>
    <w:rsid w:val="004B200A"/>
    <w:rsid w:val="004B3547"/>
    <w:rsid w:val="004B5562"/>
    <w:rsid w:val="004B6B71"/>
    <w:rsid w:val="004C1BB6"/>
    <w:rsid w:val="004C2159"/>
    <w:rsid w:val="004C23FB"/>
    <w:rsid w:val="004D12C3"/>
    <w:rsid w:val="004D273E"/>
    <w:rsid w:val="004D3E2A"/>
    <w:rsid w:val="004D3E82"/>
    <w:rsid w:val="004E0DB7"/>
    <w:rsid w:val="004E706E"/>
    <w:rsid w:val="004E74C7"/>
    <w:rsid w:val="004F3C8C"/>
    <w:rsid w:val="004F4030"/>
    <w:rsid w:val="00511778"/>
    <w:rsid w:val="00511A59"/>
    <w:rsid w:val="0051588E"/>
    <w:rsid w:val="00521DAF"/>
    <w:rsid w:val="005233B3"/>
    <w:rsid w:val="00524C52"/>
    <w:rsid w:val="0052754A"/>
    <w:rsid w:val="00530814"/>
    <w:rsid w:val="005327CB"/>
    <w:rsid w:val="00533D39"/>
    <w:rsid w:val="0054280D"/>
    <w:rsid w:val="0054729E"/>
    <w:rsid w:val="00553423"/>
    <w:rsid w:val="00557C6B"/>
    <w:rsid w:val="0056451A"/>
    <w:rsid w:val="00564EC9"/>
    <w:rsid w:val="00571719"/>
    <w:rsid w:val="0057541B"/>
    <w:rsid w:val="005754AE"/>
    <w:rsid w:val="005800C8"/>
    <w:rsid w:val="0058054C"/>
    <w:rsid w:val="00581550"/>
    <w:rsid w:val="0058327C"/>
    <w:rsid w:val="00583FF3"/>
    <w:rsid w:val="005869A3"/>
    <w:rsid w:val="00593862"/>
    <w:rsid w:val="005A2426"/>
    <w:rsid w:val="005A2843"/>
    <w:rsid w:val="005A75EB"/>
    <w:rsid w:val="005B6727"/>
    <w:rsid w:val="005B6BBF"/>
    <w:rsid w:val="005B7622"/>
    <w:rsid w:val="005D5397"/>
    <w:rsid w:val="005E0A60"/>
    <w:rsid w:val="005E7370"/>
    <w:rsid w:val="005E7F13"/>
    <w:rsid w:val="005F00C1"/>
    <w:rsid w:val="005F57DB"/>
    <w:rsid w:val="005F6CA0"/>
    <w:rsid w:val="006053BA"/>
    <w:rsid w:val="006065D4"/>
    <w:rsid w:val="00610240"/>
    <w:rsid w:val="00611192"/>
    <w:rsid w:val="00611B12"/>
    <w:rsid w:val="0061377F"/>
    <w:rsid w:val="006175D7"/>
    <w:rsid w:val="00623D01"/>
    <w:rsid w:val="006241FE"/>
    <w:rsid w:val="00624302"/>
    <w:rsid w:val="0063020F"/>
    <w:rsid w:val="006312A4"/>
    <w:rsid w:val="0063752F"/>
    <w:rsid w:val="00637964"/>
    <w:rsid w:val="00642B16"/>
    <w:rsid w:val="006437B1"/>
    <w:rsid w:val="006524F3"/>
    <w:rsid w:val="00653B2C"/>
    <w:rsid w:val="006569DB"/>
    <w:rsid w:val="006670AC"/>
    <w:rsid w:val="006700A6"/>
    <w:rsid w:val="0067661A"/>
    <w:rsid w:val="00677958"/>
    <w:rsid w:val="0068022A"/>
    <w:rsid w:val="00686417"/>
    <w:rsid w:val="00690325"/>
    <w:rsid w:val="00694772"/>
    <w:rsid w:val="006A0968"/>
    <w:rsid w:val="006A3F46"/>
    <w:rsid w:val="006A5466"/>
    <w:rsid w:val="006B0B9D"/>
    <w:rsid w:val="006B5306"/>
    <w:rsid w:val="006C0134"/>
    <w:rsid w:val="006C29AB"/>
    <w:rsid w:val="006C4D96"/>
    <w:rsid w:val="006D06F4"/>
    <w:rsid w:val="006D3203"/>
    <w:rsid w:val="006D4EBB"/>
    <w:rsid w:val="006D59CB"/>
    <w:rsid w:val="006E0BBA"/>
    <w:rsid w:val="006E38AE"/>
    <w:rsid w:val="006E5E85"/>
    <w:rsid w:val="006E61A7"/>
    <w:rsid w:val="006E66EB"/>
    <w:rsid w:val="006F4437"/>
    <w:rsid w:val="00701279"/>
    <w:rsid w:val="007042F1"/>
    <w:rsid w:val="007131BC"/>
    <w:rsid w:val="00721C1B"/>
    <w:rsid w:val="00724921"/>
    <w:rsid w:val="00731963"/>
    <w:rsid w:val="007319B8"/>
    <w:rsid w:val="007320D2"/>
    <w:rsid w:val="0073426C"/>
    <w:rsid w:val="00736CB1"/>
    <w:rsid w:val="00745740"/>
    <w:rsid w:val="00747F4C"/>
    <w:rsid w:val="00750294"/>
    <w:rsid w:val="00750BF4"/>
    <w:rsid w:val="00751AFB"/>
    <w:rsid w:val="00754E03"/>
    <w:rsid w:val="007556E4"/>
    <w:rsid w:val="00756844"/>
    <w:rsid w:val="00762487"/>
    <w:rsid w:val="00762691"/>
    <w:rsid w:val="007627E1"/>
    <w:rsid w:val="0077020D"/>
    <w:rsid w:val="00771F66"/>
    <w:rsid w:val="00773925"/>
    <w:rsid w:val="007751D5"/>
    <w:rsid w:val="007752DF"/>
    <w:rsid w:val="00777424"/>
    <w:rsid w:val="00780E40"/>
    <w:rsid w:val="0078226F"/>
    <w:rsid w:val="0078238F"/>
    <w:rsid w:val="00784D36"/>
    <w:rsid w:val="0079156F"/>
    <w:rsid w:val="00793489"/>
    <w:rsid w:val="00797D05"/>
    <w:rsid w:val="007A4A46"/>
    <w:rsid w:val="007B0892"/>
    <w:rsid w:val="007B3468"/>
    <w:rsid w:val="007B3DCD"/>
    <w:rsid w:val="007B3DEA"/>
    <w:rsid w:val="007B4C24"/>
    <w:rsid w:val="007C3300"/>
    <w:rsid w:val="007C398B"/>
    <w:rsid w:val="007C52E8"/>
    <w:rsid w:val="007D0735"/>
    <w:rsid w:val="007D11F9"/>
    <w:rsid w:val="007D3C33"/>
    <w:rsid w:val="007D67FA"/>
    <w:rsid w:val="007E11BF"/>
    <w:rsid w:val="007E5C53"/>
    <w:rsid w:val="007E5F16"/>
    <w:rsid w:val="007F43C1"/>
    <w:rsid w:val="00805D00"/>
    <w:rsid w:val="008302D1"/>
    <w:rsid w:val="00830A38"/>
    <w:rsid w:val="00831A12"/>
    <w:rsid w:val="00831EE6"/>
    <w:rsid w:val="00833EEE"/>
    <w:rsid w:val="00834C45"/>
    <w:rsid w:val="008357C8"/>
    <w:rsid w:val="008378C9"/>
    <w:rsid w:val="008425AF"/>
    <w:rsid w:val="00844025"/>
    <w:rsid w:val="008446E8"/>
    <w:rsid w:val="0085500C"/>
    <w:rsid w:val="008566E0"/>
    <w:rsid w:val="00860825"/>
    <w:rsid w:val="00863B17"/>
    <w:rsid w:val="00865F83"/>
    <w:rsid w:val="00866A2A"/>
    <w:rsid w:val="00870A8E"/>
    <w:rsid w:val="00871C56"/>
    <w:rsid w:val="008747D1"/>
    <w:rsid w:val="008800DE"/>
    <w:rsid w:val="00882700"/>
    <w:rsid w:val="0089055B"/>
    <w:rsid w:val="00893727"/>
    <w:rsid w:val="00894DBE"/>
    <w:rsid w:val="00895E26"/>
    <w:rsid w:val="008B63E7"/>
    <w:rsid w:val="008C4173"/>
    <w:rsid w:val="008C5EAF"/>
    <w:rsid w:val="008D08BD"/>
    <w:rsid w:val="008D215F"/>
    <w:rsid w:val="008D27B5"/>
    <w:rsid w:val="008D2A55"/>
    <w:rsid w:val="008D3492"/>
    <w:rsid w:val="008E0D5D"/>
    <w:rsid w:val="008E4046"/>
    <w:rsid w:val="008E4982"/>
    <w:rsid w:val="008F28A6"/>
    <w:rsid w:val="008F2CF8"/>
    <w:rsid w:val="009011A0"/>
    <w:rsid w:val="00901B08"/>
    <w:rsid w:val="00907521"/>
    <w:rsid w:val="00923903"/>
    <w:rsid w:val="00923E7B"/>
    <w:rsid w:val="00924C47"/>
    <w:rsid w:val="009301DB"/>
    <w:rsid w:val="00931C51"/>
    <w:rsid w:val="00946EBF"/>
    <w:rsid w:val="00951922"/>
    <w:rsid w:val="00954EDB"/>
    <w:rsid w:val="00966B91"/>
    <w:rsid w:val="009713D7"/>
    <w:rsid w:val="009755E6"/>
    <w:rsid w:val="00977EBF"/>
    <w:rsid w:val="00981D40"/>
    <w:rsid w:val="0098343E"/>
    <w:rsid w:val="00993D98"/>
    <w:rsid w:val="00994A6A"/>
    <w:rsid w:val="009A1E1A"/>
    <w:rsid w:val="009A2068"/>
    <w:rsid w:val="009A2B31"/>
    <w:rsid w:val="009B47F5"/>
    <w:rsid w:val="009B56D7"/>
    <w:rsid w:val="009B6108"/>
    <w:rsid w:val="009B7DFF"/>
    <w:rsid w:val="009C0A12"/>
    <w:rsid w:val="009C4469"/>
    <w:rsid w:val="009C6D07"/>
    <w:rsid w:val="009C7C60"/>
    <w:rsid w:val="009D43C6"/>
    <w:rsid w:val="009D45B5"/>
    <w:rsid w:val="009D4940"/>
    <w:rsid w:val="009D5D18"/>
    <w:rsid w:val="009E0009"/>
    <w:rsid w:val="009E294B"/>
    <w:rsid w:val="009E6DFE"/>
    <w:rsid w:val="009F2B8B"/>
    <w:rsid w:val="009F4447"/>
    <w:rsid w:val="00A0447D"/>
    <w:rsid w:val="00A054BE"/>
    <w:rsid w:val="00A20282"/>
    <w:rsid w:val="00A21A1E"/>
    <w:rsid w:val="00A21D2D"/>
    <w:rsid w:val="00A2436B"/>
    <w:rsid w:val="00A24E92"/>
    <w:rsid w:val="00A27A74"/>
    <w:rsid w:val="00A30F54"/>
    <w:rsid w:val="00A342CD"/>
    <w:rsid w:val="00A4277C"/>
    <w:rsid w:val="00A442A3"/>
    <w:rsid w:val="00A446A8"/>
    <w:rsid w:val="00A44ECE"/>
    <w:rsid w:val="00A452BC"/>
    <w:rsid w:val="00A53F66"/>
    <w:rsid w:val="00A54DA9"/>
    <w:rsid w:val="00A557D9"/>
    <w:rsid w:val="00A57E19"/>
    <w:rsid w:val="00A60D30"/>
    <w:rsid w:val="00A62071"/>
    <w:rsid w:val="00A664AF"/>
    <w:rsid w:val="00A67B6D"/>
    <w:rsid w:val="00A75245"/>
    <w:rsid w:val="00A77078"/>
    <w:rsid w:val="00A80A6A"/>
    <w:rsid w:val="00A92B9B"/>
    <w:rsid w:val="00A95876"/>
    <w:rsid w:val="00AA03BC"/>
    <w:rsid w:val="00AA20D4"/>
    <w:rsid w:val="00AA3E25"/>
    <w:rsid w:val="00AA5EB3"/>
    <w:rsid w:val="00AA745D"/>
    <w:rsid w:val="00AA7BB5"/>
    <w:rsid w:val="00AC4249"/>
    <w:rsid w:val="00AD1189"/>
    <w:rsid w:val="00AD1870"/>
    <w:rsid w:val="00AD21C0"/>
    <w:rsid w:val="00AD6256"/>
    <w:rsid w:val="00AE0AFF"/>
    <w:rsid w:val="00AE3427"/>
    <w:rsid w:val="00AE4816"/>
    <w:rsid w:val="00AF2B84"/>
    <w:rsid w:val="00AF606B"/>
    <w:rsid w:val="00B02334"/>
    <w:rsid w:val="00B03F1F"/>
    <w:rsid w:val="00B05B2F"/>
    <w:rsid w:val="00B10709"/>
    <w:rsid w:val="00B129CF"/>
    <w:rsid w:val="00B168FB"/>
    <w:rsid w:val="00B211C5"/>
    <w:rsid w:val="00B21414"/>
    <w:rsid w:val="00B216C1"/>
    <w:rsid w:val="00B23982"/>
    <w:rsid w:val="00B23A8B"/>
    <w:rsid w:val="00B251A3"/>
    <w:rsid w:val="00B271C4"/>
    <w:rsid w:val="00B27266"/>
    <w:rsid w:val="00B3179A"/>
    <w:rsid w:val="00B33283"/>
    <w:rsid w:val="00B34A9E"/>
    <w:rsid w:val="00B34EFB"/>
    <w:rsid w:val="00B37626"/>
    <w:rsid w:val="00B51723"/>
    <w:rsid w:val="00B52580"/>
    <w:rsid w:val="00B5492C"/>
    <w:rsid w:val="00B6770F"/>
    <w:rsid w:val="00B67825"/>
    <w:rsid w:val="00B739CF"/>
    <w:rsid w:val="00B74F5B"/>
    <w:rsid w:val="00B76D21"/>
    <w:rsid w:val="00B77A12"/>
    <w:rsid w:val="00B82A2B"/>
    <w:rsid w:val="00B84938"/>
    <w:rsid w:val="00B85D06"/>
    <w:rsid w:val="00B932C9"/>
    <w:rsid w:val="00B93790"/>
    <w:rsid w:val="00B95016"/>
    <w:rsid w:val="00B95210"/>
    <w:rsid w:val="00B959EB"/>
    <w:rsid w:val="00B95B38"/>
    <w:rsid w:val="00BA35A2"/>
    <w:rsid w:val="00BA3FF4"/>
    <w:rsid w:val="00BA4870"/>
    <w:rsid w:val="00BA6721"/>
    <w:rsid w:val="00BC1BD3"/>
    <w:rsid w:val="00BC7E31"/>
    <w:rsid w:val="00BF09ED"/>
    <w:rsid w:val="00BF0FC3"/>
    <w:rsid w:val="00BF2F31"/>
    <w:rsid w:val="00BF4E54"/>
    <w:rsid w:val="00BF7C82"/>
    <w:rsid w:val="00C02019"/>
    <w:rsid w:val="00C10017"/>
    <w:rsid w:val="00C119C2"/>
    <w:rsid w:val="00C12981"/>
    <w:rsid w:val="00C24191"/>
    <w:rsid w:val="00C34A09"/>
    <w:rsid w:val="00C352F0"/>
    <w:rsid w:val="00C44663"/>
    <w:rsid w:val="00C47126"/>
    <w:rsid w:val="00C519CE"/>
    <w:rsid w:val="00C55212"/>
    <w:rsid w:val="00C63E22"/>
    <w:rsid w:val="00C64E48"/>
    <w:rsid w:val="00C669FB"/>
    <w:rsid w:val="00C67E6E"/>
    <w:rsid w:val="00C82108"/>
    <w:rsid w:val="00C8278C"/>
    <w:rsid w:val="00C82B59"/>
    <w:rsid w:val="00C85152"/>
    <w:rsid w:val="00C869D0"/>
    <w:rsid w:val="00C872FE"/>
    <w:rsid w:val="00C9166B"/>
    <w:rsid w:val="00C91EFF"/>
    <w:rsid w:val="00C92B53"/>
    <w:rsid w:val="00CA2CD9"/>
    <w:rsid w:val="00CA498E"/>
    <w:rsid w:val="00CB022B"/>
    <w:rsid w:val="00CB2D05"/>
    <w:rsid w:val="00CB6971"/>
    <w:rsid w:val="00CB6F8C"/>
    <w:rsid w:val="00CC029C"/>
    <w:rsid w:val="00CC0363"/>
    <w:rsid w:val="00CC41D5"/>
    <w:rsid w:val="00CC5032"/>
    <w:rsid w:val="00CC78D8"/>
    <w:rsid w:val="00CC7D3A"/>
    <w:rsid w:val="00CD2674"/>
    <w:rsid w:val="00CD279C"/>
    <w:rsid w:val="00CD4667"/>
    <w:rsid w:val="00CE0A17"/>
    <w:rsid w:val="00CE5084"/>
    <w:rsid w:val="00CE575F"/>
    <w:rsid w:val="00CE7152"/>
    <w:rsid w:val="00CF6373"/>
    <w:rsid w:val="00D00F68"/>
    <w:rsid w:val="00D16970"/>
    <w:rsid w:val="00D26902"/>
    <w:rsid w:val="00D30020"/>
    <w:rsid w:val="00D317E0"/>
    <w:rsid w:val="00D33379"/>
    <w:rsid w:val="00D37B2C"/>
    <w:rsid w:val="00D4159A"/>
    <w:rsid w:val="00D51139"/>
    <w:rsid w:val="00D65047"/>
    <w:rsid w:val="00D65BBC"/>
    <w:rsid w:val="00D73BD1"/>
    <w:rsid w:val="00D73CAB"/>
    <w:rsid w:val="00D75591"/>
    <w:rsid w:val="00D83649"/>
    <w:rsid w:val="00D9137D"/>
    <w:rsid w:val="00D92108"/>
    <w:rsid w:val="00D94599"/>
    <w:rsid w:val="00D97601"/>
    <w:rsid w:val="00D97AA7"/>
    <w:rsid w:val="00DB1BAF"/>
    <w:rsid w:val="00DB2B40"/>
    <w:rsid w:val="00DB478F"/>
    <w:rsid w:val="00DC035F"/>
    <w:rsid w:val="00DC216D"/>
    <w:rsid w:val="00DC3F07"/>
    <w:rsid w:val="00DC4A82"/>
    <w:rsid w:val="00DC7EFC"/>
    <w:rsid w:val="00DD147A"/>
    <w:rsid w:val="00DD31B8"/>
    <w:rsid w:val="00DD7E65"/>
    <w:rsid w:val="00DE0EB9"/>
    <w:rsid w:val="00DE229B"/>
    <w:rsid w:val="00DF034C"/>
    <w:rsid w:val="00DF50B3"/>
    <w:rsid w:val="00DF5374"/>
    <w:rsid w:val="00DF6DA5"/>
    <w:rsid w:val="00DF7460"/>
    <w:rsid w:val="00E00382"/>
    <w:rsid w:val="00E02A80"/>
    <w:rsid w:val="00E06C73"/>
    <w:rsid w:val="00E07229"/>
    <w:rsid w:val="00E0722C"/>
    <w:rsid w:val="00E11B1D"/>
    <w:rsid w:val="00E1485E"/>
    <w:rsid w:val="00E22ABA"/>
    <w:rsid w:val="00E27AD6"/>
    <w:rsid w:val="00E41B1C"/>
    <w:rsid w:val="00E47331"/>
    <w:rsid w:val="00E527BA"/>
    <w:rsid w:val="00E60B5E"/>
    <w:rsid w:val="00E62B3B"/>
    <w:rsid w:val="00E67344"/>
    <w:rsid w:val="00E74B83"/>
    <w:rsid w:val="00E819C3"/>
    <w:rsid w:val="00E81CE7"/>
    <w:rsid w:val="00E83757"/>
    <w:rsid w:val="00E865C2"/>
    <w:rsid w:val="00E9113B"/>
    <w:rsid w:val="00E92E5D"/>
    <w:rsid w:val="00E966E7"/>
    <w:rsid w:val="00EA3585"/>
    <w:rsid w:val="00EA4C60"/>
    <w:rsid w:val="00EB256D"/>
    <w:rsid w:val="00EB299F"/>
    <w:rsid w:val="00EB3AFB"/>
    <w:rsid w:val="00EB415B"/>
    <w:rsid w:val="00EB4180"/>
    <w:rsid w:val="00EB5D22"/>
    <w:rsid w:val="00EC08AB"/>
    <w:rsid w:val="00EC1625"/>
    <w:rsid w:val="00EC3F62"/>
    <w:rsid w:val="00ED3660"/>
    <w:rsid w:val="00ED49A2"/>
    <w:rsid w:val="00ED4BCB"/>
    <w:rsid w:val="00ED7070"/>
    <w:rsid w:val="00EE02E7"/>
    <w:rsid w:val="00EE2431"/>
    <w:rsid w:val="00EF1B39"/>
    <w:rsid w:val="00EF3385"/>
    <w:rsid w:val="00EF7E2F"/>
    <w:rsid w:val="00F003BF"/>
    <w:rsid w:val="00F03BEE"/>
    <w:rsid w:val="00F03E64"/>
    <w:rsid w:val="00F055F4"/>
    <w:rsid w:val="00F11FFC"/>
    <w:rsid w:val="00F129B6"/>
    <w:rsid w:val="00F13572"/>
    <w:rsid w:val="00F151D6"/>
    <w:rsid w:val="00F16C91"/>
    <w:rsid w:val="00F27F41"/>
    <w:rsid w:val="00F31B6C"/>
    <w:rsid w:val="00F358B2"/>
    <w:rsid w:val="00F359B4"/>
    <w:rsid w:val="00F434E9"/>
    <w:rsid w:val="00F45EAC"/>
    <w:rsid w:val="00F5401D"/>
    <w:rsid w:val="00F60199"/>
    <w:rsid w:val="00F61849"/>
    <w:rsid w:val="00F7180E"/>
    <w:rsid w:val="00F73271"/>
    <w:rsid w:val="00F74D07"/>
    <w:rsid w:val="00F76C23"/>
    <w:rsid w:val="00F7749C"/>
    <w:rsid w:val="00F77666"/>
    <w:rsid w:val="00F81B2E"/>
    <w:rsid w:val="00F91AF5"/>
    <w:rsid w:val="00F91B60"/>
    <w:rsid w:val="00F95226"/>
    <w:rsid w:val="00F95B48"/>
    <w:rsid w:val="00F975D3"/>
    <w:rsid w:val="00F97CBD"/>
    <w:rsid w:val="00F97FEC"/>
    <w:rsid w:val="00FA223A"/>
    <w:rsid w:val="00FA7B06"/>
    <w:rsid w:val="00FB0F46"/>
    <w:rsid w:val="00FC1FFA"/>
    <w:rsid w:val="00FC3A2F"/>
    <w:rsid w:val="00FC51D3"/>
    <w:rsid w:val="00FC56C5"/>
    <w:rsid w:val="00FC5BEC"/>
    <w:rsid w:val="00FD20E9"/>
    <w:rsid w:val="00FD3776"/>
    <w:rsid w:val="00FD5D6D"/>
    <w:rsid w:val="00FE5D18"/>
    <w:rsid w:val="00FE6E0C"/>
    <w:rsid w:val="00FF160A"/>
    <w:rsid w:val="00FF457E"/>
    <w:rsid w:val="00FF50A8"/>
    <w:rsid w:val="00FF5A5C"/>
    <w:rsid w:val="00FF6D15"/>
    <w:rsid w:val="00FF7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41F5D"/>
  <w15:docId w15:val="{CE4304EE-5AED-4860-8F72-98EA3F36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7" w:qFormat="1"/>
    <w:lsdException w:name="heading 2" w:uiPriority="7" w:qFormat="1"/>
    <w:lsdException w:name="heading 3" w:uiPriority="7"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B95B38"/>
    <w:pPr>
      <w:spacing w:before="0" w:after="120"/>
    </w:pPr>
    <w:rPr>
      <w:sz w:val="24"/>
    </w:rPr>
  </w:style>
  <w:style w:type="paragraph" w:styleId="Heading1">
    <w:name w:val="heading 1"/>
    <w:aliases w:val="Chapter Title"/>
    <w:basedOn w:val="Normal"/>
    <w:next w:val="BodyText"/>
    <w:link w:val="Heading1Char"/>
    <w:uiPriority w:val="9"/>
    <w:qFormat/>
    <w:rsid w:val="00A2436B"/>
    <w:pPr>
      <w:keepNext/>
      <w:keepLines/>
      <w:pBdr>
        <w:bottom w:val="single" w:sz="4" w:space="1" w:color="4E3FBB" w:themeColor="accent1"/>
      </w:pBdr>
      <w:tabs>
        <w:tab w:val="left" w:pos="360"/>
      </w:tabs>
      <w:spacing w:after="200"/>
      <w:outlineLvl w:val="0"/>
    </w:pPr>
    <w:rPr>
      <w:rFonts w:asciiTheme="majorHAnsi" w:eastAsiaTheme="majorEastAsia" w:hAnsiTheme="majorHAnsi" w:cstheme="majorBidi"/>
      <w:b/>
      <w:color w:val="4E3FBB" w:themeColor="accent1"/>
      <w:sz w:val="32"/>
      <w:szCs w:val="32"/>
    </w:rPr>
  </w:style>
  <w:style w:type="paragraph" w:styleId="Heading2">
    <w:name w:val="heading 2"/>
    <w:basedOn w:val="Normal"/>
    <w:next w:val="BodyText"/>
    <w:link w:val="Heading2Char"/>
    <w:uiPriority w:val="9"/>
    <w:qFormat/>
    <w:rsid w:val="00DF50B3"/>
    <w:pPr>
      <w:keepNext/>
      <w:keepLines/>
      <w:spacing w:before="400"/>
      <w:outlineLvl w:val="1"/>
    </w:pPr>
    <w:rPr>
      <w:rFonts w:asciiTheme="majorHAnsi" w:eastAsiaTheme="majorEastAsia" w:hAnsiTheme="majorHAnsi" w:cstheme="majorBidi"/>
      <w:b/>
      <w:color w:val="4E3FBB" w:themeColor="accent1"/>
      <w:sz w:val="30"/>
      <w:szCs w:val="26"/>
    </w:rPr>
  </w:style>
  <w:style w:type="paragraph" w:styleId="Heading3">
    <w:name w:val="heading 3"/>
    <w:basedOn w:val="Normal"/>
    <w:next w:val="BodyText"/>
    <w:link w:val="Heading3Char"/>
    <w:uiPriority w:val="9"/>
    <w:qFormat/>
    <w:rsid w:val="008D27B5"/>
    <w:pPr>
      <w:keepNext/>
      <w:keepLines/>
      <w:spacing w:after="0"/>
      <w:outlineLvl w:val="2"/>
    </w:pPr>
    <w:rPr>
      <w:rFonts w:asciiTheme="majorHAnsi" w:eastAsiaTheme="majorEastAsia" w:hAnsiTheme="majorHAnsi" w:cstheme="majorBidi"/>
      <w:b/>
      <w:i/>
      <w:color w:val="4E3FBB" w:themeColor="accent1"/>
      <w:szCs w:val="24"/>
    </w:rPr>
  </w:style>
  <w:style w:type="paragraph" w:styleId="Heading4">
    <w:name w:val="heading 4"/>
    <w:basedOn w:val="Normal"/>
    <w:next w:val="BodyText"/>
    <w:link w:val="Heading4Char"/>
    <w:uiPriority w:val="9"/>
    <w:qFormat/>
    <w:rsid w:val="00C8278C"/>
    <w:pPr>
      <w:keepNext/>
      <w:keepLines/>
      <w:spacing w:before="120"/>
      <w:outlineLvl w:val="3"/>
    </w:pPr>
    <w:rPr>
      <w:rFonts w:asciiTheme="majorHAnsi" w:eastAsiaTheme="majorEastAsia" w:hAnsiTheme="majorHAnsi" w:cstheme="majorBidi"/>
      <w:b/>
      <w:iCs/>
      <w:color w:val="4E3FBB"/>
    </w:rPr>
  </w:style>
  <w:style w:type="paragraph" w:styleId="Heading5">
    <w:name w:val="heading 5"/>
    <w:basedOn w:val="Normal"/>
    <w:next w:val="Normal"/>
    <w:link w:val="Heading5Char"/>
    <w:uiPriority w:val="9"/>
    <w:semiHidden/>
    <w:qFormat/>
    <w:rsid w:val="008D27B5"/>
    <w:pPr>
      <w:keepNext/>
      <w:keepLines/>
      <w:spacing w:before="40" w:after="0"/>
      <w:outlineLvl w:val="4"/>
    </w:pPr>
    <w:rPr>
      <w:rFonts w:asciiTheme="majorHAnsi" w:eastAsiaTheme="majorEastAsia" w:hAnsiTheme="majorHAnsi" w:cstheme="majorBidi"/>
      <w:color w:val="3A2F8B" w:themeColor="accent1" w:themeShade="BF"/>
    </w:rPr>
  </w:style>
  <w:style w:type="paragraph" w:styleId="Heading6">
    <w:name w:val="heading 6"/>
    <w:basedOn w:val="Normal"/>
    <w:next w:val="Normal"/>
    <w:link w:val="Heading6Char"/>
    <w:uiPriority w:val="9"/>
    <w:unhideWhenUsed/>
    <w:qFormat/>
    <w:rsid w:val="0033644A"/>
    <w:pPr>
      <w:keepNext/>
      <w:keepLines/>
      <w:spacing w:before="40" w:after="0"/>
      <w:outlineLvl w:val="5"/>
    </w:pPr>
    <w:rPr>
      <w:rFonts w:asciiTheme="majorHAnsi" w:eastAsiaTheme="majorEastAsia" w:hAnsiTheme="majorHAnsi" w:cstheme="majorBidi"/>
      <w:color w:val="261F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A2436B"/>
    <w:rPr>
      <w:rFonts w:asciiTheme="majorHAnsi" w:eastAsiaTheme="majorEastAsia" w:hAnsiTheme="majorHAnsi" w:cstheme="majorBidi"/>
      <w:b/>
      <w:color w:val="4E3FBB" w:themeColor="accent1"/>
      <w:sz w:val="32"/>
      <w:szCs w:val="32"/>
    </w:rPr>
  </w:style>
  <w:style w:type="character" w:customStyle="1" w:styleId="Heading2Char">
    <w:name w:val="Heading 2 Char"/>
    <w:basedOn w:val="DefaultParagraphFont"/>
    <w:link w:val="Heading2"/>
    <w:uiPriority w:val="9"/>
    <w:rsid w:val="00DF50B3"/>
    <w:rPr>
      <w:rFonts w:asciiTheme="majorHAnsi" w:eastAsiaTheme="majorEastAsia" w:hAnsiTheme="majorHAnsi" w:cstheme="majorBidi"/>
      <w:b/>
      <w:color w:val="4E3FBB" w:themeColor="accent1"/>
      <w:sz w:val="30"/>
      <w:szCs w:val="26"/>
    </w:rPr>
  </w:style>
  <w:style w:type="character" w:customStyle="1" w:styleId="Heading3Char">
    <w:name w:val="Heading 3 Char"/>
    <w:basedOn w:val="DefaultParagraphFont"/>
    <w:link w:val="Heading3"/>
    <w:uiPriority w:val="9"/>
    <w:rsid w:val="008D27B5"/>
    <w:rPr>
      <w:rFonts w:asciiTheme="majorHAnsi" w:eastAsiaTheme="majorEastAsia" w:hAnsiTheme="majorHAnsi" w:cstheme="majorBidi"/>
      <w:b/>
      <w:i/>
      <w:color w:val="4E3FBB" w:themeColor="accent1"/>
      <w:sz w:val="24"/>
      <w:szCs w:val="24"/>
    </w:rPr>
  </w:style>
  <w:style w:type="paragraph" w:styleId="BodyText">
    <w:name w:val="Body Text"/>
    <w:basedOn w:val="Normal"/>
    <w:link w:val="BodyTextChar"/>
    <w:qFormat/>
    <w:rsid w:val="00EB415B"/>
  </w:style>
  <w:style w:type="character" w:customStyle="1" w:styleId="BodyTextChar">
    <w:name w:val="Body Text Char"/>
    <w:basedOn w:val="DefaultParagraphFont"/>
    <w:link w:val="BodyText"/>
    <w:rsid w:val="00EB415B"/>
    <w:rPr>
      <w:sz w:val="24"/>
    </w:rPr>
  </w:style>
  <w:style w:type="character" w:customStyle="1" w:styleId="Heading4Char">
    <w:name w:val="Heading 4 Char"/>
    <w:basedOn w:val="DefaultParagraphFont"/>
    <w:link w:val="Heading4"/>
    <w:uiPriority w:val="9"/>
    <w:rsid w:val="00C8278C"/>
    <w:rPr>
      <w:rFonts w:asciiTheme="majorHAnsi" w:eastAsiaTheme="majorEastAsia" w:hAnsiTheme="majorHAnsi" w:cstheme="majorBidi"/>
      <w:b/>
      <w:iCs/>
      <w:color w:val="4E3FBB"/>
      <w:sz w:val="24"/>
    </w:rPr>
  </w:style>
  <w:style w:type="paragraph" w:customStyle="1" w:styleId="Bullet1">
    <w:name w:val="Bullet 1"/>
    <w:basedOn w:val="Normal"/>
    <w:uiPriority w:val="11"/>
    <w:qFormat/>
    <w:rsid w:val="00EB415B"/>
    <w:pPr>
      <w:numPr>
        <w:numId w:val="1"/>
      </w:numPr>
      <w:spacing w:before="120"/>
      <w:contextualSpacing/>
    </w:pPr>
  </w:style>
  <w:style w:type="paragraph" w:customStyle="1" w:styleId="Bullet2">
    <w:name w:val="Bullet 2"/>
    <w:basedOn w:val="Normal"/>
    <w:uiPriority w:val="11"/>
    <w:qFormat/>
    <w:rsid w:val="004D3E2A"/>
    <w:pPr>
      <w:numPr>
        <w:numId w:val="3"/>
      </w:numPr>
      <w:spacing w:before="120" w:after="200"/>
      <w:ind w:left="1080"/>
    </w:pPr>
  </w:style>
  <w:style w:type="paragraph" w:customStyle="1" w:styleId="Bullet3">
    <w:name w:val="Bullet 3"/>
    <w:basedOn w:val="Normal"/>
    <w:uiPriority w:val="11"/>
    <w:qFormat/>
    <w:rsid w:val="004D3E2A"/>
    <w:pPr>
      <w:numPr>
        <w:numId w:val="4"/>
      </w:numPr>
      <w:spacing w:before="120"/>
      <w:ind w:left="1440"/>
    </w:pPr>
  </w:style>
  <w:style w:type="paragraph" w:customStyle="1" w:styleId="Number1">
    <w:name w:val="Number 1"/>
    <w:basedOn w:val="Normal"/>
    <w:uiPriority w:val="13"/>
    <w:qFormat/>
    <w:rsid w:val="004D3E2A"/>
    <w:pPr>
      <w:numPr>
        <w:numId w:val="2"/>
      </w:numPr>
      <w:spacing w:before="120" w:after="200"/>
    </w:pPr>
  </w:style>
  <w:style w:type="paragraph" w:customStyle="1" w:styleId="Number2">
    <w:name w:val="Number 2"/>
    <w:basedOn w:val="Normal"/>
    <w:uiPriority w:val="13"/>
    <w:qFormat/>
    <w:rsid w:val="004D3E2A"/>
    <w:pPr>
      <w:numPr>
        <w:ilvl w:val="1"/>
        <w:numId w:val="2"/>
      </w:numPr>
      <w:spacing w:before="120" w:after="200"/>
    </w:pPr>
  </w:style>
  <w:style w:type="paragraph" w:customStyle="1" w:styleId="Number3">
    <w:name w:val="Number 3"/>
    <w:basedOn w:val="Normal"/>
    <w:uiPriority w:val="13"/>
    <w:qFormat/>
    <w:rsid w:val="004D3E2A"/>
    <w:pPr>
      <w:numPr>
        <w:ilvl w:val="2"/>
        <w:numId w:val="2"/>
      </w:numPr>
    </w:pPr>
  </w:style>
  <w:style w:type="paragraph" w:styleId="Header">
    <w:name w:val="header"/>
    <w:basedOn w:val="Normal"/>
    <w:link w:val="HeaderChar"/>
    <w:uiPriority w:val="99"/>
    <w:semiHidden/>
    <w:rsid w:val="00223F63"/>
    <w:pPr>
      <w:tabs>
        <w:tab w:val="center" w:pos="4680"/>
        <w:tab w:val="right" w:pos="9360"/>
      </w:tabs>
      <w:spacing w:after="0"/>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semiHidden/>
    <w:rsid w:val="00D73CAB"/>
    <w:pPr>
      <w:tabs>
        <w:tab w:val="center" w:pos="4680"/>
        <w:tab w:val="right" w:pos="9360"/>
      </w:tabs>
      <w:spacing w:after="0"/>
    </w:pPr>
    <w:rPr>
      <w:color w:val="4E3FBB" w:themeColor="accent1"/>
      <w:sz w:val="20"/>
    </w:rPr>
  </w:style>
  <w:style w:type="character" w:customStyle="1" w:styleId="FooterChar">
    <w:name w:val="Footer Char"/>
    <w:basedOn w:val="DefaultParagraphFont"/>
    <w:link w:val="Footer"/>
    <w:uiPriority w:val="99"/>
    <w:semiHidden/>
    <w:rsid w:val="004C1BB6"/>
    <w:rPr>
      <w:color w:val="4E3FBB" w:themeColor="accent1"/>
      <w:sz w:val="20"/>
    </w:rPr>
  </w:style>
  <w:style w:type="table" w:styleId="TableGrid">
    <w:name w:val="Table Grid"/>
    <w:basedOn w:val="TableNormal"/>
    <w:uiPriority w:val="59"/>
    <w:rsid w:val="009B5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6"/>
    <w:semiHidden/>
    <w:rsid w:val="00CC5032"/>
    <w:p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26"/>
    <w:semiHidden/>
    <w:rsid w:val="00B95B38"/>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27"/>
    <w:semiHidden/>
    <w:rsid w:val="00CC5032"/>
    <w:pPr>
      <w:numPr>
        <w:ilvl w:val="1"/>
      </w:numPr>
      <w:spacing w:after="0"/>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27"/>
    <w:semiHidden/>
    <w:rsid w:val="00B95B38"/>
    <w:rPr>
      <w:rFonts w:eastAsiaTheme="minorEastAsia"/>
      <w:color w:val="4E3FBB" w:themeColor="accent1"/>
      <w:spacing w:val="15"/>
      <w:sz w:val="44"/>
    </w:rPr>
  </w:style>
  <w:style w:type="paragraph" w:styleId="ListParagraph">
    <w:name w:val="List Paragraph"/>
    <w:basedOn w:val="Normal"/>
    <w:link w:val="ListParagraphChar"/>
    <w:uiPriority w:val="34"/>
    <w:qFormat/>
    <w:rsid w:val="00F81B2E"/>
    <w:pPr>
      <w:ind w:left="720"/>
      <w:contextualSpacing/>
    </w:pPr>
  </w:style>
  <w:style w:type="paragraph" w:styleId="TOC1">
    <w:name w:val="toc 1"/>
    <w:basedOn w:val="Normal"/>
    <w:next w:val="Normal"/>
    <w:autoRedefine/>
    <w:uiPriority w:val="39"/>
    <w:unhideWhenUsed/>
    <w:rsid w:val="00521DAF"/>
    <w:pPr>
      <w:tabs>
        <w:tab w:val="left" w:pos="432"/>
        <w:tab w:val="right" w:leader="dot" w:pos="9350"/>
      </w:tabs>
      <w:spacing w:before="240"/>
    </w:pPr>
    <w:rPr>
      <w:b/>
      <w:noProof/>
      <w:sz w:val="28"/>
    </w:rPr>
  </w:style>
  <w:style w:type="paragraph" w:styleId="TOC2">
    <w:name w:val="toc 2"/>
    <w:basedOn w:val="Normal"/>
    <w:next w:val="Normal"/>
    <w:autoRedefine/>
    <w:uiPriority w:val="39"/>
    <w:unhideWhenUsed/>
    <w:rsid w:val="00521DAF"/>
    <w:pPr>
      <w:spacing w:after="100"/>
      <w:ind w:left="240"/>
    </w:pPr>
  </w:style>
  <w:style w:type="character" w:styleId="Hyperlink">
    <w:name w:val="Hyperlink"/>
    <w:basedOn w:val="DefaultParagraphFont"/>
    <w:uiPriority w:val="99"/>
    <w:semiHidden/>
    <w:rsid w:val="00521DAF"/>
    <w:rPr>
      <w:color w:val="32287C" w:themeColor="hyperlink"/>
      <w:u w:val="single"/>
    </w:rPr>
  </w:style>
  <w:style w:type="paragraph" w:styleId="TOCHeading">
    <w:name w:val="TOC Heading"/>
    <w:basedOn w:val="Heading1"/>
    <w:next w:val="Normal"/>
    <w:uiPriority w:val="39"/>
    <w:semiHidden/>
    <w:qFormat/>
    <w:rsid w:val="00521DAF"/>
    <w:pPr>
      <w:pBdr>
        <w:bottom w:val="single" w:sz="4" w:space="1" w:color="auto"/>
      </w:pBdr>
      <w:outlineLvl w:val="9"/>
    </w:pPr>
  </w:style>
  <w:style w:type="paragraph" w:styleId="TOC3">
    <w:name w:val="toc 3"/>
    <w:basedOn w:val="Normal"/>
    <w:next w:val="Normal"/>
    <w:autoRedefine/>
    <w:uiPriority w:val="39"/>
    <w:unhideWhenUsed/>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Reference">
    <w:name w:val="Reference"/>
    <w:basedOn w:val="Normal"/>
    <w:link w:val="ReferenceChar"/>
    <w:uiPriority w:val="24"/>
    <w:semiHidden/>
    <w:qFormat/>
    <w:rsid w:val="002E336C"/>
    <w:pPr>
      <w:spacing w:before="120"/>
      <w:ind w:left="432" w:hanging="432"/>
    </w:pPr>
    <w:rPr>
      <w:rFonts w:ascii="Calibri" w:eastAsia="Calibri" w:hAnsi="Calibri" w:cs="Times New Roman"/>
    </w:rPr>
  </w:style>
  <w:style w:type="character" w:customStyle="1" w:styleId="ReferenceChar">
    <w:name w:val="Reference Char"/>
    <w:basedOn w:val="DefaultParagraphFont"/>
    <w:link w:val="Reference"/>
    <w:uiPriority w:val="24"/>
    <w:semiHidden/>
    <w:rsid w:val="00B95B38"/>
    <w:rPr>
      <w:rFonts w:ascii="Calibri" w:eastAsia="Calibri" w:hAnsi="Calibri" w:cs="Times New Roman"/>
      <w:sz w:val="24"/>
    </w:rPr>
  </w:style>
  <w:style w:type="paragraph" w:styleId="FootnoteText">
    <w:name w:val="footnote text"/>
    <w:basedOn w:val="Normal"/>
    <w:link w:val="FootnoteTextChar"/>
    <w:uiPriority w:val="99"/>
    <w:rsid w:val="008D27B5"/>
    <w:pPr>
      <w:spacing w:after="0"/>
      <w:ind w:left="288" w:hanging="288"/>
    </w:pPr>
    <w:rPr>
      <w:sz w:val="20"/>
      <w:szCs w:val="20"/>
    </w:rPr>
  </w:style>
  <w:style w:type="character" w:customStyle="1" w:styleId="FootnoteTextChar">
    <w:name w:val="Footnote Text Char"/>
    <w:basedOn w:val="DefaultParagraphFont"/>
    <w:link w:val="FootnoteText"/>
    <w:uiPriority w:val="99"/>
    <w:rsid w:val="008D27B5"/>
    <w:rPr>
      <w:sz w:val="20"/>
      <w:szCs w:val="20"/>
    </w:rPr>
  </w:style>
  <w:style w:type="character" w:styleId="FootnoteReference">
    <w:name w:val="footnote reference"/>
    <w:basedOn w:val="DefaultParagraphFont"/>
    <w:uiPriority w:val="99"/>
    <w:unhideWhenUsed/>
    <w:rsid w:val="002E336C"/>
    <w:rPr>
      <w:vertAlign w:val="superscript"/>
    </w:rPr>
  </w:style>
  <w:style w:type="paragraph" w:customStyle="1" w:styleId="TableHeading">
    <w:name w:val="Table Heading"/>
    <w:basedOn w:val="Normal"/>
    <w:uiPriority w:val="15"/>
    <w:qFormat/>
    <w:rsid w:val="00C82B59"/>
    <w:pPr>
      <w:spacing w:before="120"/>
      <w:jc w:val="center"/>
    </w:pPr>
    <w:rPr>
      <w:rFonts w:ascii="Calibri" w:eastAsia="Times New Roman" w:hAnsi="Calibri" w:cs="Arial"/>
      <w:b/>
      <w:sz w:val="20"/>
      <w:szCs w:val="20"/>
    </w:rPr>
  </w:style>
  <w:style w:type="paragraph" w:customStyle="1" w:styleId="TableText">
    <w:name w:val="Table Text"/>
    <w:basedOn w:val="Normal"/>
    <w:uiPriority w:val="16"/>
    <w:qFormat/>
    <w:rsid w:val="00B34EFB"/>
    <w:pPr>
      <w:spacing w:before="120"/>
    </w:pPr>
    <w:rPr>
      <w:rFonts w:ascii="Calibri" w:eastAsia="Calibri" w:hAnsi="Calibri" w:cs="Calibri"/>
      <w:sz w:val="20"/>
      <w:szCs w:val="20"/>
    </w:rPr>
  </w:style>
  <w:style w:type="character" w:styleId="Strong">
    <w:name w:val="Strong"/>
    <w:uiPriority w:val="22"/>
    <w:semiHidden/>
    <w:qFormat/>
    <w:rsid w:val="00966B91"/>
    <w:rPr>
      <w:b/>
      <w:bCs/>
    </w:rPr>
  </w:style>
  <w:style w:type="character" w:styleId="Emphasis">
    <w:name w:val="Emphasis"/>
    <w:uiPriority w:val="20"/>
    <w:semiHidden/>
    <w:qFormat/>
    <w:rsid w:val="00966B91"/>
    <w:rPr>
      <w:i/>
      <w:iCs/>
    </w:rPr>
  </w:style>
  <w:style w:type="paragraph" w:styleId="Caption">
    <w:name w:val="caption"/>
    <w:basedOn w:val="Normal"/>
    <w:next w:val="BodyText"/>
    <w:link w:val="CaptionChar"/>
    <w:uiPriority w:val="14"/>
    <w:semiHidden/>
    <w:qFormat/>
    <w:rsid w:val="00924C47"/>
    <w:pPr>
      <w:keepNext/>
      <w:keepLines/>
      <w:spacing w:before="240" w:after="200"/>
      <w:jc w:val="center"/>
    </w:pPr>
    <w:rPr>
      <w:rFonts w:ascii="Calibri" w:eastAsia="Calibri" w:hAnsi="Calibri" w:cs="Times New Roman"/>
      <w:b/>
      <w:color w:val="4E3FBB" w:themeColor="accent1"/>
    </w:rPr>
  </w:style>
  <w:style w:type="character" w:customStyle="1" w:styleId="CaptionChar">
    <w:name w:val="Caption Char"/>
    <w:link w:val="Caption"/>
    <w:uiPriority w:val="14"/>
    <w:semiHidden/>
    <w:rsid w:val="00083E38"/>
    <w:rPr>
      <w:rFonts w:ascii="Calibri" w:eastAsia="Calibri" w:hAnsi="Calibri" w:cs="Times New Roman"/>
      <w:b/>
      <w:color w:val="4E3FBB" w:themeColor="accent1"/>
      <w:sz w:val="24"/>
    </w:rPr>
  </w:style>
  <w:style w:type="paragraph" w:customStyle="1" w:styleId="BoxSmallText">
    <w:name w:val="Box Small Text"/>
    <w:basedOn w:val="Normal"/>
    <w:uiPriority w:val="19"/>
    <w:qFormat/>
    <w:rsid w:val="00311C36"/>
    <w:pPr>
      <w:spacing w:before="120"/>
    </w:pPr>
    <w:rPr>
      <w:sz w:val="20"/>
      <w:szCs w:val="20"/>
    </w:rPr>
  </w:style>
  <w:style w:type="paragraph" w:customStyle="1" w:styleId="BoxLargeText">
    <w:name w:val="Box Large Text"/>
    <w:basedOn w:val="Normal"/>
    <w:uiPriority w:val="19"/>
    <w:qFormat/>
    <w:rsid w:val="00924C47"/>
    <w:pPr>
      <w:spacing w:before="120"/>
    </w:pPr>
    <w:rPr>
      <w:b/>
    </w:rPr>
  </w:style>
  <w:style w:type="paragraph" w:customStyle="1" w:styleId="TableBullet">
    <w:name w:val="Table Bullet"/>
    <w:basedOn w:val="TableText"/>
    <w:uiPriority w:val="17"/>
    <w:qFormat/>
    <w:rsid w:val="00B34EFB"/>
    <w:pPr>
      <w:numPr>
        <w:numId w:val="5"/>
      </w:numPr>
      <w:ind w:left="360"/>
    </w:pPr>
  </w:style>
  <w:style w:type="paragraph" w:customStyle="1" w:styleId="TableBullet2">
    <w:name w:val="Table Bullet 2"/>
    <w:basedOn w:val="TableText"/>
    <w:uiPriority w:val="17"/>
    <w:qFormat/>
    <w:rsid w:val="00C34A09"/>
    <w:pPr>
      <w:numPr>
        <w:numId w:val="6"/>
      </w:numPr>
    </w:pPr>
  </w:style>
  <w:style w:type="paragraph" w:customStyle="1" w:styleId="TableData">
    <w:name w:val="Table Data"/>
    <w:basedOn w:val="Normal"/>
    <w:uiPriority w:val="18"/>
    <w:qFormat/>
    <w:rsid w:val="003E4F55"/>
    <w:pPr>
      <w:tabs>
        <w:tab w:val="decimal" w:pos="1152"/>
      </w:tabs>
      <w:spacing w:before="60" w:after="60"/>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6E5E85"/>
    <w:pPr>
      <w:spacing w:before="60" w:after="60"/>
    </w:pPr>
    <w:rPr>
      <w:sz w:val="20"/>
    </w:rPr>
  </w:style>
  <w:style w:type="paragraph" w:styleId="BalloonText">
    <w:name w:val="Balloon Text"/>
    <w:basedOn w:val="Normal"/>
    <w:link w:val="BalloonTextChar"/>
    <w:uiPriority w:val="99"/>
    <w:semiHidden/>
    <w:unhideWhenUsed/>
    <w:rsid w:val="00186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8F"/>
    <w:rPr>
      <w:rFonts w:ascii="Tahoma" w:hAnsi="Tahoma" w:cs="Tahoma"/>
      <w:sz w:val="16"/>
      <w:szCs w:val="16"/>
    </w:rPr>
  </w:style>
  <w:style w:type="table" w:customStyle="1" w:styleId="TableAiry">
    <w:name w:val="Table Airy"/>
    <w:basedOn w:val="TableNormal"/>
    <w:uiPriority w:val="99"/>
    <w:qFormat/>
    <w:rsid w:val="00524C52"/>
    <w:pPr>
      <w:spacing w:before="0" w:after="0"/>
    </w:pPr>
    <w:tblPr>
      <w:tblBorders>
        <w:bottom w:val="single" w:sz="4" w:space="0" w:color="auto"/>
      </w:tblBorders>
    </w:tblPr>
    <w:tblStylePr w:type="firstRow">
      <w:tblPr/>
      <w:tcPr>
        <w:tcBorders>
          <w:top w:val="nil"/>
          <w:left w:val="nil"/>
          <w:bottom w:val="single" w:sz="4" w:space="0" w:color="auto"/>
          <w:right w:val="nil"/>
          <w:insideH w:val="nil"/>
          <w:insideV w:val="nil"/>
          <w:tl2br w:val="nil"/>
          <w:tr2bl w:val="nil"/>
        </w:tcBorders>
        <w:shd w:val="clear" w:color="auto" w:fill="E4EDF8" w:themeFill="accent4"/>
      </w:tcPr>
    </w:tblStylePr>
  </w:style>
  <w:style w:type="paragraph" w:customStyle="1" w:styleId="TableItemIndented">
    <w:name w:val="Table Item Indented"/>
    <w:basedOn w:val="TableItem"/>
    <w:uiPriority w:val="17"/>
    <w:qFormat/>
    <w:rsid w:val="00DE229B"/>
    <w:pPr>
      <w:ind w:left="288"/>
    </w:pPr>
  </w:style>
  <w:style w:type="paragraph" w:customStyle="1" w:styleId="FigureCaption">
    <w:name w:val="Figure Caption"/>
    <w:basedOn w:val="Caption"/>
    <w:next w:val="BodyText"/>
    <w:uiPriority w:val="14"/>
    <w:qFormat/>
    <w:rsid w:val="00B74F5B"/>
  </w:style>
  <w:style w:type="paragraph" w:customStyle="1" w:styleId="TableCaption">
    <w:name w:val="Table Caption"/>
    <w:basedOn w:val="Caption"/>
    <w:next w:val="BodyText"/>
    <w:uiPriority w:val="14"/>
    <w:qFormat/>
    <w:rsid w:val="00B74F5B"/>
  </w:style>
  <w:style w:type="paragraph" w:customStyle="1" w:styleId="Prompt">
    <w:name w:val="Prompt"/>
    <w:basedOn w:val="BodyText"/>
    <w:uiPriority w:val="29"/>
    <w:qFormat/>
    <w:rsid w:val="00690325"/>
    <w:pPr>
      <w:shd w:val="clear" w:color="auto" w:fill="D9D9D9" w:themeFill="background1" w:themeFillShade="D9"/>
    </w:pPr>
    <w:rPr>
      <w:i/>
      <w:sz w:val="20"/>
      <w:szCs w:val="32"/>
    </w:rPr>
  </w:style>
  <w:style w:type="character" w:styleId="FollowedHyperlink">
    <w:name w:val="FollowedHyperlink"/>
    <w:basedOn w:val="DefaultParagraphFont"/>
    <w:uiPriority w:val="99"/>
    <w:semiHidden/>
    <w:unhideWhenUsed/>
    <w:rsid w:val="008566E0"/>
    <w:rPr>
      <w:color w:val="4E3FBB" w:themeColor="followedHyperlink"/>
      <w:u w:val="single"/>
    </w:rPr>
  </w:style>
  <w:style w:type="paragraph" w:styleId="BodyTextIndent">
    <w:name w:val="Body Text Indent"/>
    <w:basedOn w:val="Normal"/>
    <w:link w:val="BodyTextIndentChar"/>
    <w:rsid w:val="009D45B5"/>
    <w:pPr>
      <w:widowControl w:val="0"/>
      <w:ind w:left="3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9D45B5"/>
    <w:rPr>
      <w:rFonts w:ascii="Arial" w:eastAsia="Times New Roman" w:hAnsi="Arial" w:cs="Times New Roman"/>
      <w:sz w:val="24"/>
      <w:szCs w:val="20"/>
    </w:rPr>
  </w:style>
  <w:style w:type="table" w:styleId="GridTable4-Accent1">
    <w:name w:val="Grid Table 4 Accent 1"/>
    <w:basedOn w:val="TableNormal"/>
    <w:uiPriority w:val="49"/>
    <w:rsid w:val="004E706E"/>
    <w:pPr>
      <w:spacing w:before="0" w:after="0"/>
    </w:pPr>
    <w:rPr>
      <w:rFonts w:eastAsia="Times New Roman" w:cs="Times New Roman"/>
    </w:rPr>
    <w:tblPr>
      <w:tblStyleRowBandSize w:val="1"/>
      <w:tblStyleColBandSize w:val="1"/>
      <w:tblBorders>
        <w:top w:val="single" w:sz="4" w:space="0" w:color="938AD7" w:themeColor="accent1" w:themeTint="99"/>
        <w:left w:val="single" w:sz="4" w:space="0" w:color="938AD7" w:themeColor="accent1" w:themeTint="99"/>
        <w:bottom w:val="single" w:sz="4" w:space="0" w:color="938AD7" w:themeColor="accent1" w:themeTint="99"/>
        <w:right w:val="single" w:sz="4" w:space="0" w:color="938AD7" w:themeColor="accent1" w:themeTint="99"/>
        <w:insideH w:val="single" w:sz="4" w:space="0" w:color="938AD7" w:themeColor="accent1" w:themeTint="99"/>
        <w:insideV w:val="single" w:sz="4" w:space="0" w:color="938AD7" w:themeColor="accent1" w:themeTint="99"/>
      </w:tblBorders>
    </w:tblPr>
    <w:tblStylePr w:type="firstRow">
      <w:rPr>
        <w:rFonts w:cs="Times New Roman"/>
        <w:b/>
        <w:bCs/>
        <w:color w:val="FFFFFF" w:themeColor="background1"/>
      </w:rPr>
      <w:tblPr/>
      <w:tcPr>
        <w:tcBorders>
          <w:top w:val="single" w:sz="4" w:space="0" w:color="4E3FBB" w:themeColor="accent1"/>
          <w:left w:val="single" w:sz="4" w:space="0" w:color="4E3FBB" w:themeColor="accent1"/>
          <w:bottom w:val="single" w:sz="4" w:space="0" w:color="4E3FBB" w:themeColor="accent1"/>
          <w:right w:val="single" w:sz="4" w:space="0" w:color="4E3FBB" w:themeColor="accent1"/>
          <w:insideH w:val="nil"/>
          <w:insideV w:val="nil"/>
        </w:tcBorders>
        <w:shd w:val="clear" w:color="auto" w:fill="4E3FBB" w:themeFill="accent1"/>
      </w:tcPr>
    </w:tblStylePr>
    <w:tblStylePr w:type="lastRow">
      <w:rPr>
        <w:rFonts w:cs="Times New Roman"/>
        <w:b/>
        <w:bCs/>
      </w:rPr>
      <w:tblPr/>
      <w:tcPr>
        <w:tcBorders>
          <w:top w:val="double" w:sz="4" w:space="0" w:color="4E3FBB"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8F2" w:themeFill="accent1" w:themeFillTint="33"/>
      </w:tcPr>
    </w:tblStylePr>
    <w:tblStylePr w:type="band1Horz">
      <w:rPr>
        <w:rFonts w:cs="Times New Roman"/>
      </w:rPr>
      <w:tblPr/>
      <w:tcPr>
        <w:shd w:val="clear" w:color="auto" w:fill="DBD8F2" w:themeFill="accent1" w:themeFillTint="33"/>
      </w:tcPr>
    </w:tblStylePr>
  </w:style>
  <w:style w:type="table" w:customStyle="1" w:styleId="GridTable4-Accent11">
    <w:name w:val="Grid Table 4 - Accent 11"/>
    <w:basedOn w:val="TableNormal"/>
    <w:uiPriority w:val="49"/>
    <w:rsid w:val="004E706E"/>
    <w:pPr>
      <w:spacing w:before="0" w:after="0"/>
    </w:pPr>
    <w:rPr>
      <w:rFonts w:eastAsia="Times New Roman" w:cs="Times New Roman"/>
    </w:rPr>
    <w:tblPr>
      <w:tblStyleRowBandSize w:val="1"/>
      <w:tblStyleColBandSize w:val="1"/>
      <w:tblBorders>
        <w:top w:val="single" w:sz="4" w:space="0" w:color="938AD7" w:themeColor="accent1" w:themeTint="99"/>
        <w:left w:val="single" w:sz="4" w:space="0" w:color="938AD7" w:themeColor="accent1" w:themeTint="99"/>
        <w:bottom w:val="single" w:sz="4" w:space="0" w:color="938AD7" w:themeColor="accent1" w:themeTint="99"/>
        <w:right w:val="single" w:sz="4" w:space="0" w:color="938AD7" w:themeColor="accent1" w:themeTint="99"/>
        <w:insideH w:val="single" w:sz="4" w:space="0" w:color="938AD7" w:themeColor="accent1" w:themeTint="99"/>
        <w:insideV w:val="single" w:sz="4" w:space="0" w:color="938AD7" w:themeColor="accent1" w:themeTint="99"/>
      </w:tblBorders>
    </w:tblPr>
    <w:tblStylePr w:type="firstRow">
      <w:rPr>
        <w:rFonts w:cs="Times New Roman"/>
        <w:b/>
        <w:bCs/>
        <w:color w:val="FFFFFF" w:themeColor="background1"/>
      </w:rPr>
      <w:tblPr/>
      <w:tcPr>
        <w:tcBorders>
          <w:top w:val="single" w:sz="4" w:space="0" w:color="4E3FBB" w:themeColor="accent1"/>
          <w:left w:val="single" w:sz="4" w:space="0" w:color="4E3FBB" w:themeColor="accent1"/>
          <w:bottom w:val="single" w:sz="4" w:space="0" w:color="4E3FBB" w:themeColor="accent1"/>
          <w:right w:val="single" w:sz="4" w:space="0" w:color="4E3FBB" w:themeColor="accent1"/>
          <w:insideH w:val="nil"/>
          <w:insideV w:val="nil"/>
        </w:tcBorders>
        <w:shd w:val="clear" w:color="auto" w:fill="4E3FBB" w:themeFill="accent1"/>
      </w:tcPr>
    </w:tblStylePr>
    <w:tblStylePr w:type="lastRow">
      <w:rPr>
        <w:rFonts w:cs="Times New Roman"/>
        <w:b/>
        <w:bCs/>
      </w:rPr>
      <w:tblPr/>
      <w:tcPr>
        <w:tcBorders>
          <w:top w:val="double" w:sz="4" w:space="0" w:color="4E3FBB"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8F2" w:themeFill="accent1" w:themeFillTint="33"/>
      </w:tcPr>
    </w:tblStylePr>
    <w:tblStylePr w:type="band1Horz">
      <w:rPr>
        <w:rFonts w:cs="Times New Roman"/>
      </w:rPr>
      <w:tblPr/>
      <w:tcPr>
        <w:shd w:val="clear" w:color="auto" w:fill="DBD8F2" w:themeFill="accent1" w:themeFillTint="33"/>
      </w:tcPr>
    </w:tblStylePr>
  </w:style>
  <w:style w:type="paragraph" w:styleId="ListContinue2">
    <w:name w:val="List Continue 2"/>
    <w:basedOn w:val="Normal"/>
    <w:uiPriority w:val="99"/>
    <w:rsid w:val="00A2436B"/>
    <w:pPr>
      <w:widowControl w:val="0"/>
      <w:ind w:left="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rsid w:val="00417874"/>
    <w:rPr>
      <w:sz w:val="24"/>
    </w:rPr>
  </w:style>
  <w:style w:type="character" w:styleId="CommentReference">
    <w:name w:val="annotation reference"/>
    <w:basedOn w:val="DefaultParagraphFont"/>
    <w:uiPriority w:val="99"/>
    <w:semiHidden/>
    <w:unhideWhenUsed/>
    <w:rsid w:val="004568EE"/>
    <w:rPr>
      <w:sz w:val="16"/>
      <w:szCs w:val="16"/>
    </w:rPr>
  </w:style>
  <w:style w:type="paragraph" w:styleId="CommentText">
    <w:name w:val="annotation text"/>
    <w:basedOn w:val="Normal"/>
    <w:link w:val="CommentTextChar"/>
    <w:uiPriority w:val="99"/>
    <w:semiHidden/>
    <w:unhideWhenUsed/>
    <w:rsid w:val="004568EE"/>
    <w:rPr>
      <w:sz w:val="20"/>
      <w:szCs w:val="20"/>
    </w:rPr>
  </w:style>
  <w:style w:type="character" w:customStyle="1" w:styleId="CommentTextChar">
    <w:name w:val="Comment Text Char"/>
    <w:basedOn w:val="DefaultParagraphFont"/>
    <w:link w:val="CommentText"/>
    <w:uiPriority w:val="99"/>
    <w:semiHidden/>
    <w:rsid w:val="004568EE"/>
    <w:rPr>
      <w:sz w:val="20"/>
      <w:szCs w:val="20"/>
    </w:rPr>
  </w:style>
  <w:style w:type="paragraph" w:styleId="CommentSubject">
    <w:name w:val="annotation subject"/>
    <w:basedOn w:val="CommentText"/>
    <w:next w:val="CommentText"/>
    <w:link w:val="CommentSubjectChar"/>
    <w:uiPriority w:val="99"/>
    <w:semiHidden/>
    <w:unhideWhenUsed/>
    <w:rsid w:val="004568EE"/>
    <w:rPr>
      <w:b/>
      <w:bCs/>
    </w:rPr>
  </w:style>
  <w:style w:type="character" w:customStyle="1" w:styleId="CommentSubjectChar">
    <w:name w:val="Comment Subject Char"/>
    <w:basedOn w:val="CommentTextChar"/>
    <w:link w:val="CommentSubject"/>
    <w:uiPriority w:val="99"/>
    <w:semiHidden/>
    <w:rsid w:val="004568EE"/>
    <w:rPr>
      <w:b/>
      <w:bCs/>
      <w:sz w:val="20"/>
      <w:szCs w:val="20"/>
    </w:rPr>
  </w:style>
  <w:style w:type="character" w:customStyle="1" w:styleId="Heading6Char">
    <w:name w:val="Heading 6 Char"/>
    <w:basedOn w:val="DefaultParagraphFont"/>
    <w:link w:val="Heading6"/>
    <w:uiPriority w:val="9"/>
    <w:rsid w:val="0033644A"/>
    <w:rPr>
      <w:rFonts w:asciiTheme="majorHAnsi" w:eastAsiaTheme="majorEastAsia" w:hAnsiTheme="majorHAnsi" w:cstheme="majorBidi"/>
      <w:color w:val="261F5C" w:themeColor="accent1" w:themeShade="7F"/>
      <w:sz w:val="24"/>
    </w:rPr>
  </w:style>
  <w:style w:type="character" w:customStyle="1" w:styleId="apple-converted-space">
    <w:name w:val="apple-converted-space"/>
    <w:basedOn w:val="DefaultParagraphFont"/>
    <w:rsid w:val="006F4437"/>
  </w:style>
  <w:style w:type="paragraph" w:customStyle="1" w:styleId="Footnote">
    <w:name w:val="Footnote"/>
    <w:basedOn w:val="FootnoteText"/>
    <w:uiPriority w:val="29"/>
    <w:qFormat/>
    <w:rsid w:val="00B739CF"/>
    <w:pPr>
      <w:ind w:left="144" w:hanging="144"/>
    </w:pPr>
  </w:style>
  <w:style w:type="paragraph" w:customStyle="1" w:styleId="Style1">
    <w:name w:val="Style1"/>
    <w:basedOn w:val="Heading1"/>
    <w:link w:val="Style1Char"/>
    <w:qFormat/>
    <w:rsid w:val="008D27B5"/>
    <w:pPr>
      <w:numPr>
        <w:numId w:val="13"/>
      </w:numPr>
      <w:pBdr>
        <w:bottom w:val="none" w:sz="0" w:space="0" w:color="auto"/>
      </w:pBdr>
      <w:tabs>
        <w:tab w:val="clear" w:pos="360"/>
      </w:tabs>
      <w:spacing w:after="0"/>
    </w:pPr>
    <w:rPr>
      <w:rFonts w:ascii="Calibri" w:hAnsi="Calibri"/>
      <w:b w:val="0"/>
      <w:color w:val="000000" w:themeColor="text1"/>
      <w:szCs w:val="20"/>
    </w:rPr>
  </w:style>
  <w:style w:type="paragraph" w:customStyle="1" w:styleId="Style2">
    <w:name w:val="Style2"/>
    <w:basedOn w:val="ListParagraph"/>
    <w:next w:val="Heading2"/>
    <w:link w:val="Style2Char"/>
    <w:qFormat/>
    <w:rsid w:val="008D27B5"/>
    <w:pPr>
      <w:autoSpaceDE w:val="0"/>
      <w:autoSpaceDN w:val="0"/>
      <w:adjustRightInd w:val="0"/>
      <w:spacing w:after="0"/>
      <w:ind w:left="0"/>
    </w:pPr>
    <w:rPr>
      <w:rFonts w:cs="Arial"/>
      <w:b/>
      <w:color w:val="0070C0"/>
      <w:szCs w:val="20"/>
    </w:rPr>
  </w:style>
  <w:style w:type="character" w:customStyle="1" w:styleId="Style1Char">
    <w:name w:val="Style1 Char"/>
    <w:basedOn w:val="Heading1Char"/>
    <w:link w:val="Style1"/>
    <w:rsid w:val="008D27B5"/>
    <w:rPr>
      <w:rFonts w:ascii="Calibri" w:eastAsiaTheme="majorEastAsia" w:hAnsi="Calibri" w:cstheme="majorBidi"/>
      <w:b w:val="0"/>
      <w:color w:val="000000" w:themeColor="text1"/>
      <w:sz w:val="32"/>
      <w:szCs w:val="20"/>
    </w:rPr>
  </w:style>
  <w:style w:type="paragraph" w:customStyle="1" w:styleId="Style3">
    <w:name w:val="Style3"/>
    <w:basedOn w:val="Normal"/>
    <w:next w:val="Heading3"/>
    <w:qFormat/>
    <w:rsid w:val="008D27B5"/>
    <w:pPr>
      <w:widowControl w:val="0"/>
      <w:numPr>
        <w:ilvl w:val="2"/>
        <w:numId w:val="13"/>
      </w:numPr>
      <w:spacing w:after="0"/>
      <w:ind w:right="345"/>
    </w:pPr>
    <w:rPr>
      <w:rFonts w:ascii="Calibri" w:eastAsia="Calibri" w:hAnsi="Calibri" w:cs="Calibri"/>
      <w:sz w:val="20"/>
      <w:szCs w:val="20"/>
    </w:rPr>
  </w:style>
  <w:style w:type="character" w:customStyle="1" w:styleId="Style2Char">
    <w:name w:val="Style2 Char"/>
    <w:basedOn w:val="ListParagraphChar"/>
    <w:link w:val="Style2"/>
    <w:rsid w:val="008D27B5"/>
    <w:rPr>
      <w:rFonts w:cs="Arial"/>
      <w:b/>
      <w:color w:val="0070C0"/>
      <w:sz w:val="24"/>
      <w:szCs w:val="20"/>
    </w:rPr>
  </w:style>
  <w:style w:type="paragraph" w:customStyle="1" w:styleId="Style4">
    <w:name w:val="Style4"/>
    <w:basedOn w:val="Normal"/>
    <w:next w:val="Heading4"/>
    <w:qFormat/>
    <w:rsid w:val="008D27B5"/>
    <w:pPr>
      <w:widowControl w:val="0"/>
      <w:numPr>
        <w:ilvl w:val="3"/>
        <w:numId w:val="13"/>
      </w:numPr>
      <w:spacing w:after="0"/>
      <w:ind w:right="345"/>
    </w:pPr>
    <w:rPr>
      <w:rFonts w:ascii="Calibri" w:eastAsia="Calibri" w:hAnsi="Calibri" w:cs="Calibri"/>
      <w:sz w:val="20"/>
      <w:szCs w:val="20"/>
    </w:rPr>
  </w:style>
  <w:style w:type="paragraph" w:customStyle="1" w:styleId="Style5">
    <w:name w:val="Style5"/>
    <w:basedOn w:val="Normal"/>
    <w:next w:val="Heading5"/>
    <w:qFormat/>
    <w:rsid w:val="008D27B5"/>
    <w:pPr>
      <w:widowControl w:val="0"/>
      <w:numPr>
        <w:ilvl w:val="4"/>
        <w:numId w:val="13"/>
      </w:numPr>
      <w:spacing w:after="0"/>
      <w:ind w:right="345"/>
    </w:pPr>
    <w:rPr>
      <w:rFonts w:ascii="Calibri" w:eastAsia="Calibri" w:hAnsi="Calibri" w:cs="Calibri"/>
      <w:sz w:val="20"/>
      <w:szCs w:val="20"/>
    </w:rPr>
  </w:style>
  <w:style w:type="character" w:customStyle="1" w:styleId="Heading5Char">
    <w:name w:val="Heading 5 Char"/>
    <w:basedOn w:val="DefaultParagraphFont"/>
    <w:link w:val="Heading5"/>
    <w:uiPriority w:val="9"/>
    <w:semiHidden/>
    <w:rsid w:val="008D27B5"/>
    <w:rPr>
      <w:rFonts w:asciiTheme="majorHAnsi" w:eastAsiaTheme="majorEastAsia" w:hAnsiTheme="majorHAnsi" w:cstheme="majorBidi"/>
      <w:color w:val="3A2F8B" w:themeColor="accent1" w:themeShade="BF"/>
      <w:sz w:val="24"/>
    </w:rPr>
  </w:style>
  <w:style w:type="paragraph" w:styleId="Revision">
    <w:name w:val="Revision"/>
    <w:hidden/>
    <w:uiPriority w:val="99"/>
    <w:semiHidden/>
    <w:rsid w:val="00CC78D8"/>
    <w:pPr>
      <w:spacing w:before="0" w:after="0"/>
    </w:pPr>
    <w:rPr>
      <w:sz w:val="24"/>
    </w:rPr>
  </w:style>
  <w:style w:type="paragraph" w:styleId="ListBullet">
    <w:name w:val="List Bullet"/>
    <w:basedOn w:val="Normal"/>
    <w:uiPriority w:val="99"/>
    <w:unhideWhenUsed/>
    <w:rsid w:val="00750294"/>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7039">
      <w:bodyDiv w:val="1"/>
      <w:marLeft w:val="0"/>
      <w:marRight w:val="0"/>
      <w:marTop w:val="0"/>
      <w:marBottom w:val="0"/>
      <w:divBdr>
        <w:top w:val="none" w:sz="0" w:space="0" w:color="auto"/>
        <w:left w:val="none" w:sz="0" w:space="0" w:color="auto"/>
        <w:bottom w:val="none" w:sz="0" w:space="0" w:color="auto"/>
        <w:right w:val="none" w:sz="0" w:space="0" w:color="auto"/>
      </w:divBdr>
      <w:divsChild>
        <w:div w:id="1889298008">
          <w:marLeft w:val="0"/>
          <w:marRight w:val="0"/>
          <w:marTop w:val="0"/>
          <w:marBottom w:val="0"/>
          <w:divBdr>
            <w:top w:val="none" w:sz="0" w:space="0" w:color="auto"/>
            <w:left w:val="none" w:sz="0" w:space="0" w:color="auto"/>
            <w:bottom w:val="none" w:sz="0" w:space="0" w:color="auto"/>
            <w:right w:val="none" w:sz="0" w:space="0" w:color="auto"/>
          </w:divBdr>
        </w:div>
        <w:div w:id="1515724846">
          <w:marLeft w:val="0"/>
          <w:marRight w:val="0"/>
          <w:marTop w:val="0"/>
          <w:marBottom w:val="0"/>
          <w:divBdr>
            <w:top w:val="none" w:sz="0" w:space="0" w:color="auto"/>
            <w:left w:val="none" w:sz="0" w:space="0" w:color="auto"/>
            <w:bottom w:val="none" w:sz="0" w:space="0" w:color="auto"/>
            <w:right w:val="none" w:sz="0" w:space="0" w:color="auto"/>
          </w:divBdr>
        </w:div>
      </w:divsChild>
    </w:div>
    <w:div w:id="170537201">
      <w:bodyDiv w:val="1"/>
      <w:marLeft w:val="0"/>
      <w:marRight w:val="0"/>
      <w:marTop w:val="0"/>
      <w:marBottom w:val="0"/>
      <w:divBdr>
        <w:top w:val="none" w:sz="0" w:space="0" w:color="auto"/>
        <w:left w:val="none" w:sz="0" w:space="0" w:color="auto"/>
        <w:bottom w:val="none" w:sz="0" w:space="0" w:color="auto"/>
        <w:right w:val="none" w:sz="0" w:space="0" w:color="auto"/>
      </w:divBdr>
    </w:div>
    <w:div w:id="296959099">
      <w:bodyDiv w:val="1"/>
      <w:marLeft w:val="0"/>
      <w:marRight w:val="0"/>
      <w:marTop w:val="0"/>
      <w:marBottom w:val="0"/>
      <w:divBdr>
        <w:top w:val="none" w:sz="0" w:space="0" w:color="auto"/>
        <w:left w:val="none" w:sz="0" w:space="0" w:color="auto"/>
        <w:bottom w:val="none" w:sz="0" w:space="0" w:color="auto"/>
        <w:right w:val="none" w:sz="0" w:space="0" w:color="auto"/>
      </w:divBdr>
    </w:div>
    <w:div w:id="644236011">
      <w:bodyDiv w:val="1"/>
      <w:marLeft w:val="0"/>
      <w:marRight w:val="0"/>
      <w:marTop w:val="0"/>
      <w:marBottom w:val="0"/>
      <w:divBdr>
        <w:top w:val="none" w:sz="0" w:space="0" w:color="auto"/>
        <w:left w:val="none" w:sz="0" w:space="0" w:color="auto"/>
        <w:bottom w:val="none" w:sz="0" w:space="0" w:color="auto"/>
        <w:right w:val="none" w:sz="0" w:space="0" w:color="auto"/>
      </w:divBdr>
      <w:divsChild>
        <w:div w:id="1447919372">
          <w:marLeft w:val="0"/>
          <w:marRight w:val="0"/>
          <w:marTop w:val="0"/>
          <w:marBottom w:val="0"/>
          <w:divBdr>
            <w:top w:val="none" w:sz="0" w:space="0" w:color="auto"/>
            <w:left w:val="none" w:sz="0" w:space="0" w:color="auto"/>
            <w:bottom w:val="none" w:sz="0" w:space="0" w:color="auto"/>
            <w:right w:val="none" w:sz="0" w:space="0" w:color="auto"/>
          </w:divBdr>
        </w:div>
      </w:divsChild>
    </w:div>
    <w:div w:id="891228956">
      <w:bodyDiv w:val="1"/>
      <w:marLeft w:val="0"/>
      <w:marRight w:val="0"/>
      <w:marTop w:val="0"/>
      <w:marBottom w:val="0"/>
      <w:divBdr>
        <w:top w:val="none" w:sz="0" w:space="0" w:color="auto"/>
        <w:left w:val="none" w:sz="0" w:space="0" w:color="auto"/>
        <w:bottom w:val="none" w:sz="0" w:space="0" w:color="auto"/>
        <w:right w:val="none" w:sz="0" w:space="0" w:color="auto"/>
      </w:divBdr>
      <w:divsChild>
        <w:div w:id="615213727">
          <w:marLeft w:val="0"/>
          <w:marRight w:val="0"/>
          <w:marTop w:val="0"/>
          <w:marBottom w:val="0"/>
          <w:divBdr>
            <w:top w:val="none" w:sz="0" w:space="0" w:color="auto"/>
            <w:left w:val="none" w:sz="0" w:space="0" w:color="auto"/>
            <w:bottom w:val="none" w:sz="0" w:space="0" w:color="auto"/>
            <w:right w:val="none" w:sz="0" w:space="0" w:color="auto"/>
          </w:divBdr>
        </w:div>
        <w:div w:id="1791244369">
          <w:marLeft w:val="0"/>
          <w:marRight w:val="0"/>
          <w:marTop w:val="0"/>
          <w:marBottom w:val="0"/>
          <w:divBdr>
            <w:top w:val="none" w:sz="0" w:space="0" w:color="auto"/>
            <w:left w:val="none" w:sz="0" w:space="0" w:color="auto"/>
            <w:bottom w:val="none" w:sz="0" w:space="0" w:color="auto"/>
            <w:right w:val="none" w:sz="0" w:space="0" w:color="auto"/>
          </w:divBdr>
        </w:div>
        <w:div w:id="136649746">
          <w:marLeft w:val="0"/>
          <w:marRight w:val="0"/>
          <w:marTop w:val="0"/>
          <w:marBottom w:val="0"/>
          <w:divBdr>
            <w:top w:val="none" w:sz="0" w:space="0" w:color="auto"/>
            <w:left w:val="none" w:sz="0" w:space="0" w:color="auto"/>
            <w:bottom w:val="none" w:sz="0" w:space="0" w:color="auto"/>
            <w:right w:val="none" w:sz="0" w:space="0" w:color="auto"/>
          </w:divBdr>
        </w:div>
        <w:div w:id="7492051">
          <w:marLeft w:val="0"/>
          <w:marRight w:val="0"/>
          <w:marTop w:val="0"/>
          <w:marBottom w:val="0"/>
          <w:divBdr>
            <w:top w:val="none" w:sz="0" w:space="0" w:color="auto"/>
            <w:left w:val="none" w:sz="0" w:space="0" w:color="auto"/>
            <w:bottom w:val="none" w:sz="0" w:space="0" w:color="auto"/>
            <w:right w:val="none" w:sz="0" w:space="0" w:color="auto"/>
          </w:divBdr>
        </w:div>
        <w:div w:id="803891260">
          <w:marLeft w:val="0"/>
          <w:marRight w:val="0"/>
          <w:marTop w:val="0"/>
          <w:marBottom w:val="0"/>
          <w:divBdr>
            <w:top w:val="none" w:sz="0" w:space="0" w:color="auto"/>
            <w:left w:val="none" w:sz="0" w:space="0" w:color="auto"/>
            <w:bottom w:val="none" w:sz="0" w:space="0" w:color="auto"/>
            <w:right w:val="none" w:sz="0" w:space="0" w:color="auto"/>
          </w:divBdr>
        </w:div>
        <w:div w:id="1565682043">
          <w:marLeft w:val="0"/>
          <w:marRight w:val="0"/>
          <w:marTop w:val="0"/>
          <w:marBottom w:val="0"/>
          <w:divBdr>
            <w:top w:val="none" w:sz="0" w:space="0" w:color="auto"/>
            <w:left w:val="none" w:sz="0" w:space="0" w:color="auto"/>
            <w:bottom w:val="none" w:sz="0" w:space="0" w:color="auto"/>
            <w:right w:val="none" w:sz="0" w:space="0" w:color="auto"/>
          </w:divBdr>
        </w:div>
        <w:div w:id="1188373917">
          <w:marLeft w:val="0"/>
          <w:marRight w:val="0"/>
          <w:marTop w:val="0"/>
          <w:marBottom w:val="0"/>
          <w:divBdr>
            <w:top w:val="none" w:sz="0" w:space="0" w:color="auto"/>
            <w:left w:val="none" w:sz="0" w:space="0" w:color="auto"/>
            <w:bottom w:val="none" w:sz="0" w:space="0" w:color="auto"/>
            <w:right w:val="none" w:sz="0" w:space="0" w:color="auto"/>
          </w:divBdr>
        </w:div>
        <w:div w:id="69231968">
          <w:marLeft w:val="0"/>
          <w:marRight w:val="0"/>
          <w:marTop w:val="0"/>
          <w:marBottom w:val="0"/>
          <w:divBdr>
            <w:top w:val="none" w:sz="0" w:space="0" w:color="auto"/>
            <w:left w:val="none" w:sz="0" w:space="0" w:color="auto"/>
            <w:bottom w:val="none" w:sz="0" w:space="0" w:color="auto"/>
            <w:right w:val="none" w:sz="0" w:space="0" w:color="auto"/>
          </w:divBdr>
        </w:div>
        <w:div w:id="992223606">
          <w:marLeft w:val="0"/>
          <w:marRight w:val="0"/>
          <w:marTop w:val="0"/>
          <w:marBottom w:val="0"/>
          <w:divBdr>
            <w:top w:val="none" w:sz="0" w:space="0" w:color="auto"/>
            <w:left w:val="none" w:sz="0" w:space="0" w:color="auto"/>
            <w:bottom w:val="none" w:sz="0" w:space="0" w:color="auto"/>
            <w:right w:val="none" w:sz="0" w:space="0" w:color="auto"/>
          </w:divBdr>
        </w:div>
      </w:divsChild>
    </w:div>
    <w:div w:id="979846439">
      <w:bodyDiv w:val="1"/>
      <w:marLeft w:val="0"/>
      <w:marRight w:val="0"/>
      <w:marTop w:val="0"/>
      <w:marBottom w:val="0"/>
      <w:divBdr>
        <w:top w:val="none" w:sz="0" w:space="0" w:color="auto"/>
        <w:left w:val="none" w:sz="0" w:space="0" w:color="auto"/>
        <w:bottom w:val="none" w:sz="0" w:space="0" w:color="auto"/>
        <w:right w:val="none" w:sz="0" w:space="0" w:color="auto"/>
      </w:divBdr>
    </w:div>
    <w:div w:id="11301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PRA">
  <a:themeElements>
    <a:clrScheme name="SPRA">
      <a:dk1>
        <a:sysClr val="windowText" lastClr="000000"/>
      </a:dk1>
      <a:lt1>
        <a:sysClr val="window" lastClr="FFFFFF"/>
      </a:lt1>
      <a:dk2>
        <a:srgbClr val="32287C"/>
      </a:dk2>
      <a:lt2>
        <a:srgbClr val="ECEAE8"/>
      </a:lt2>
      <a:accent1>
        <a:srgbClr val="4E3FBB"/>
      </a:accent1>
      <a:accent2>
        <a:srgbClr val="E3BA00"/>
      </a:accent2>
      <a:accent3>
        <a:srgbClr val="E65200"/>
      </a:accent3>
      <a:accent4>
        <a:srgbClr val="E4EDF8"/>
      </a:accent4>
      <a:accent5>
        <a:srgbClr val="32287C"/>
      </a:accent5>
      <a:accent6>
        <a:srgbClr val="C0BAB4"/>
      </a:accent6>
      <a:hlink>
        <a:srgbClr val="32287C"/>
      </a:hlink>
      <a:folHlink>
        <a:srgbClr val="4E3FBB"/>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RA" id="{1A5652D2-D9F3-46FA-9171-7A16FEF0581A}" vid="{562499FB-DD06-4E6F-A6FD-269964809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D8091-3BFE-46B6-9E3D-ABBAEC11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vt:lpstr>
    </vt:vector>
  </TitlesOfParts>
  <Company>SPRA</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Jessie Oettinger</dc:creator>
  <cp:lastModifiedBy>Jen Hand</cp:lastModifiedBy>
  <cp:revision>4</cp:revision>
  <cp:lastPrinted>2017-01-11T16:44:00Z</cp:lastPrinted>
  <dcterms:created xsi:type="dcterms:W3CDTF">2019-01-17T19:58:00Z</dcterms:created>
  <dcterms:modified xsi:type="dcterms:W3CDTF">2019-01-19T01:22:00Z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 10.27.2016</vt:lpwstr>
  </property>
</Properties>
</file>